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71757" w14:textId="77777777" w:rsidR="0002701E" w:rsidRPr="0002701E" w:rsidRDefault="0002701E" w:rsidP="0002701E">
      <w:pPr>
        <w:spacing w:after="200" w:line="276" w:lineRule="auto"/>
        <w:jc w:val="center"/>
        <w:rPr>
          <w:rFonts w:ascii="Calibri" w:eastAsia="Calibri" w:hAnsi="Calibri" w:cs="Times New Roman"/>
          <w:b/>
          <w:sz w:val="32"/>
          <w:szCs w:val="32"/>
        </w:rPr>
      </w:pPr>
      <w:r w:rsidRPr="0002701E">
        <w:rPr>
          <w:rFonts w:ascii="Calibri" w:eastAsia="Calibri" w:hAnsi="Calibri" w:cs="Times New Roman"/>
          <w:b/>
          <w:sz w:val="32"/>
          <w:szCs w:val="32"/>
        </w:rPr>
        <w:t>Planning/Zoning Board of Adjustment Meeting</w:t>
      </w:r>
    </w:p>
    <w:p w14:paraId="237725B8" w14:textId="77777777" w:rsidR="0002701E" w:rsidRPr="0002701E" w:rsidRDefault="00B11785" w:rsidP="0002701E">
      <w:pPr>
        <w:spacing w:after="200" w:line="276" w:lineRule="auto"/>
        <w:jc w:val="center"/>
        <w:rPr>
          <w:rFonts w:ascii="Calibri" w:eastAsia="Calibri" w:hAnsi="Calibri" w:cs="Times New Roman"/>
          <w:sz w:val="28"/>
          <w:szCs w:val="28"/>
        </w:rPr>
      </w:pPr>
      <w:r>
        <w:rPr>
          <w:rFonts w:ascii="Calibri" w:eastAsia="Calibri" w:hAnsi="Calibri" w:cs="Times New Roman"/>
          <w:sz w:val="28"/>
          <w:szCs w:val="28"/>
        </w:rPr>
        <w:t>January 8</w:t>
      </w:r>
      <w:r w:rsidR="007624EF">
        <w:rPr>
          <w:rFonts w:ascii="Calibri" w:eastAsia="Calibri" w:hAnsi="Calibri" w:cs="Times New Roman"/>
          <w:sz w:val="28"/>
          <w:szCs w:val="28"/>
        </w:rPr>
        <w:t>, 201</w:t>
      </w:r>
      <w:r>
        <w:rPr>
          <w:rFonts w:ascii="Calibri" w:eastAsia="Calibri" w:hAnsi="Calibri" w:cs="Times New Roman"/>
          <w:sz w:val="28"/>
          <w:szCs w:val="28"/>
        </w:rPr>
        <w:t>8</w:t>
      </w:r>
    </w:p>
    <w:p w14:paraId="2CEED7C4" w14:textId="77777777" w:rsidR="0002701E" w:rsidRPr="0002701E" w:rsidRDefault="0002701E" w:rsidP="0002701E">
      <w:pPr>
        <w:spacing w:after="200" w:line="276" w:lineRule="auto"/>
        <w:jc w:val="center"/>
        <w:rPr>
          <w:rFonts w:ascii="Calibri" w:eastAsia="Calibri" w:hAnsi="Calibri" w:cs="Times New Roman"/>
          <w:sz w:val="32"/>
          <w:szCs w:val="32"/>
        </w:rPr>
      </w:pPr>
      <w:r w:rsidRPr="0002701E">
        <w:rPr>
          <w:rFonts w:ascii="Calibri" w:eastAsia="Calibri" w:hAnsi="Calibri" w:cs="Times New Roman"/>
          <w:sz w:val="32"/>
          <w:szCs w:val="32"/>
        </w:rPr>
        <w:t>4400 New Jersey Avenue</w:t>
      </w:r>
    </w:p>
    <w:p w14:paraId="61D83E76" w14:textId="77777777" w:rsidR="0002701E" w:rsidRPr="0002701E" w:rsidRDefault="0002701E" w:rsidP="0002701E">
      <w:pPr>
        <w:spacing w:after="200" w:line="276" w:lineRule="auto"/>
        <w:jc w:val="center"/>
        <w:rPr>
          <w:rFonts w:ascii="Calibri" w:eastAsia="Calibri" w:hAnsi="Calibri" w:cs="Times New Roman"/>
          <w:sz w:val="28"/>
          <w:szCs w:val="28"/>
        </w:rPr>
      </w:pPr>
      <w:smartTag w:uri="urn:schemas-microsoft-com:office:smarttags" w:element="City">
        <w:smartTag w:uri="urn:schemas-microsoft-com:office:smarttags" w:element="place">
          <w:r w:rsidRPr="0002701E">
            <w:rPr>
              <w:rFonts w:ascii="Calibri" w:eastAsia="Calibri" w:hAnsi="Calibri" w:cs="Times New Roman"/>
              <w:sz w:val="32"/>
              <w:szCs w:val="32"/>
            </w:rPr>
            <w:t>Wildwood</w:t>
          </w:r>
        </w:smartTag>
        <w:r w:rsidRPr="0002701E">
          <w:rPr>
            <w:rFonts w:ascii="Calibri" w:eastAsia="Calibri" w:hAnsi="Calibri" w:cs="Times New Roman"/>
            <w:sz w:val="32"/>
            <w:szCs w:val="32"/>
          </w:rPr>
          <w:t xml:space="preserve">, </w:t>
        </w:r>
        <w:smartTag w:uri="urn:schemas-microsoft-com:office:smarttags" w:element="State">
          <w:r w:rsidRPr="0002701E">
            <w:rPr>
              <w:rFonts w:ascii="Calibri" w:eastAsia="Calibri" w:hAnsi="Calibri" w:cs="Times New Roman"/>
              <w:sz w:val="32"/>
              <w:szCs w:val="32"/>
            </w:rPr>
            <w:t>NJ</w:t>
          </w:r>
        </w:smartTag>
        <w:r w:rsidRPr="0002701E">
          <w:rPr>
            <w:rFonts w:ascii="Calibri" w:eastAsia="Calibri" w:hAnsi="Calibri" w:cs="Times New Roman"/>
            <w:sz w:val="32"/>
            <w:szCs w:val="32"/>
          </w:rPr>
          <w:t xml:space="preserve"> </w:t>
        </w:r>
        <w:smartTag w:uri="urn:schemas-microsoft-com:office:smarttags" w:element="PostalCode">
          <w:r w:rsidRPr="0002701E">
            <w:rPr>
              <w:rFonts w:ascii="Calibri" w:eastAsia="Calibri" w:hAnsi="Calibri" w:cs="Times New Roman"/>
              <w:sz w:val="32"/>
              <w:szCs w:val="32"/>
            </w:rPr>
            <w:t>08260</w:t>
          </w:r>
        </w:smartTag>
      </w:smartTag>
    </w:p>
    <w:p w14:paraId="3FE120EA" w14:textId="77777777" w:rsidR="0002701E" w:rsidRPr="0002701E" w:rsidRDefault="0002701E" w:rsidP="0002701E">
      <w:pPr>
        <w:spacing w:after="200" w:line="276" w:lineRule="auto"/>
        <w:rPr>
          <w:rFonts w:ascii="Calibri" w:eastAsia="Calibri" w:hAnsi="Calibri" w:cs="Times New Roman"/>
          <w:sz w:val="24"/>
          <w:szCs w:val="24"/>
        </w:rPr>
      </w:pPr>
      <w:r w:rsidRPr="0002701E">
        <w:rPr>
          <w:rFonts w:ascii="Calibri" w:eastAsia="Calibri" w:hAnsi="Calibri" w:cs="Times New Roman"/>
          <w:sz w:val="24"/>
          <w:szCs w:val="24"/>
        </w:rPr>
        <w:t>The meeting of the Wildwood Panning/Zoning Board of Adjust</w:t>
      </w:r>
      <w:r w:rsidR="00033471">
        <w:rPr>
          <w:rFonts w:ascii="Calibri" w:eastAsia="Calibri" w:hAnsi="Calibri" w:cs="Times New Roman"/>
          <w:sz w:val="24"/>
          <w:szCs w:val="24"/>
        </w:rPr>
        <w:t>me</w:t>
      </w:r>
      <w:r w:rsidR="006B23AB">
        <w:rPr>
          <w:rFonts w:ascii="Calibri" w:eastAsia="Calibri" w:hAnsi="Calibri" w:cs="Times New Roman"/>
          <w:sz w:val="24"/>
          <w:szCs w:val="24"/>
        </w:rPr>
        <w:t xml:space="preserve">nt </w:t>
      </w:r>
      <w:r w:rsidR="00286259">
        <w:rPr>
          <w:rFonts w:ascii="Calibri" w:eastAsia="Calibri" w:hAnsi="Calibri" w:cs="Times New Roman"/>
          <w:sz w:val="24"/>
          <w:szCs w:val="24"/>
        </w:rPr>
        <w:t>was</w:t>
      </w:r>
      <w:r w:rsidR="007624EF">
        <w:rPr>
          <w:rFonts w:ascii="Calibri" w:eastAsia="Calibri" w:hAnsi="Calibri" w:cs="Times New Roman"/>
          <w:sz w:val="24"/>
          <w:szCs w:val="24"/>
        </w:rPr>
        <w:t xml:space="preserve"> called to order on January </w:t>
      </w:r>
      <w:r w:rsidR="00B11785">
        <w:rPr>
          <w:rFonts w:ascii="Calibri" w:eastAsia="Calibri" w:hAnsi="Calibri" w:cs="Times New Roman"/>
          <w:sz w:val="24"/>
          <w:szCs w:val="24"/>
        </w:rPr>
        <w:t>8, 2018</w:t>
      </w:r>
      <w:r w:rsidRPr="0002701E">
        <w:rPr>
          <w:rFonts w:ascii="Calibri" w:eastAsia="Calibri" w:hAnsi="Calibri" w:cs="Times New Roman"/>
          <w:sz w:val="24"/>
          <w:szCs w:val="24"/>
        </w:rPr>
        <w:t xml:space="preserve"> by</w:t>
      </w:r>
      <w:r w:rsidR="004E3BFD">
        <w:rPr>
          <w:rFonts w:ascii="Calibri" w:eastAsia="Calibri" w:hAnsi="Calibri" w:cs="Times New Roman"/>
          <w:sz w:val="24"/>
          <w:szCs w:val="24"/>
        </w:rPr>
        <w:t xml:space="preserve"> </w:t>
      </w:r>
      <w:r w:rsidR="00286259">
        <w:rPr>
          <w:rFonts w:ascii="Calibri" w:eastAsia="Calibri" w:hAnsi="Calibri" w:cs="Times New Roman"/>
          <w:sz w:val="24"/>
          <w:szCs w:val="24"/>
        </w:rPr>
        <w:t>Chairman Porch</w:t>
      </w:r>
      <w:r w:rsidRPr="0002701E">
        <w:rPr>
          <w:rFonts w:ascii="Calibri" w:eastAsia="Calibri" w:hAnsi="Calibri" w:cs="Times New Roman"/>
          <w:sz w:val="24"/>
          <w:szCs w:val="24"/>
        </w:rPr>
        <w:t xml:space="preserve"> at 6:00 PM at Wildwood City Hall, 4400 New Jersey Avenue, Wildwood, NJ.</w:t>
      </w:r>
    </w:p>
    <w:p w14:paraId="3AB88800" w14:textId="77777777" w:rsidR="0002701E" w:rsidRPr="0002701E" w:rsidRDefault="00286259" w:rsidP="0002701E">
      <w:pPr>
        <w:spacing w:after="200" w:line="276" w:lineRule="auto"/>
        <w:rPr>
          <w:rFonts w:ascii="Calibri" w:eastAsia="Calibri" w:hAnsi="Calibri" w:cs="Times New Roman"/>
          <w:sz w:val="24"/>
          <w:szCs w:val="24"/>
        </w:rPr>
      </w:pPr>
      <w:r>
        <w:rPr>
          <w:rFonts w:ascii="Calibri" w:eastAsia="Calibri" w:hAnsi="Calibri" w:cs="Times New Roman"/>
          <w:sz w:val="24"/>
          <w:szCs w:val="24"/>
        </w:rPr>
        <w:t>Chairman Porch</w:t>
      </w:r>
      <w:r w:rsidR="0002701E" w:rsidRPr="0002701E">
        <w:rPr>
          <w:rFonts w:ascii="Calibri" w:eastAsia="Calibri" w:hAnsi="Calibri" w:cs="Times New Roman"/>
          <w:sz w:val="24"/>
          <w:szCs w:val="24"/>
        </w:rPr>
        <w:t xml:space="preserve"> led the Pledge of Allegiance.</w:t>
      </w:r>
    </w:p>
    <w:p w14:paraId="54463D6B" w14:textId="77777777" w:rsidR="0002701E" w:rsidRPr="0002701E" w:rsidRDefault="00286259" w:rsidP="0002701E">
      <w:pPr>
        <w:spacing w:after="200" w:line="276" w:lineRule="auto"/>
        <w:rPr>
          <w:rFonts w:ascii="Calibri" w:eastAsia="Calibri" w:hAnsi="Calibri" w:cs="Times New Roman"/>
          <w:sz w:val="24"/>
          <w:szCs w:val="24"/>
        </w:rPr>
      </w:pPr>
      <w:r>
        <w:rPr>
          <w:rFonts w:ascii="Calibri" w:eastAsia="Calibri" w:hAnsi="Calibri" w:cs="Times New Roman"/>
          <w:sz w:val="24"/>
          <w:szCs w:val="24"/>
        </w:rPr>
        <w:t>Chairman Porch</w:t>
      </w:r>
      <w:r w:rsidR="0002701E" w:rsidRPr="0002701E">
        <w:rPr>
          <w:rFonts w:ascii="Calibri" w:eastAsia="Calibri" w:hAnsi="Calibri" w:cs="Times New Roman"/>
          <w:sz w:val="24"/>
          <w:szCs w:val="24"/>
        </w:rPr>
        <w:t xml:space="preserve"> read the Open Public Meetings Act.</w:t>
      </w:r>
    </w:p>
    <w:p w14:paraId="25AF0E69" w14:textId="77777777" w:rsidR="0002701E" w:rsidRPr="0002701E" w:rsidRDefault="0002701E" w:rsidP="0002701E">
      <w:pPr>
        <w:spacing w:after="200" w:line="276" w:lineRule="auto"/>
        <w:rPr>
          <w:rFonts w:ascii="Calibri" w:eastAsia="Calibri" w:hAnsi="Calibri" w:cs="Times New Roman"/>
          <w:sz w:val="24"/>
          <w:szCs w:val="24"/>
        </w:rPr>
      </w:pPr>
      <w:r w:rsidRPr="0002701E">
        <w:rPr>
          <w:rFonts w:ascii="Calibri" w:eastAsia="Calibri" w:hAnsi="Calibri" w:cs="Times New Roman"/>
          <w:b/>
          <w:i/>
          <w:sz w:val="24"/>
          <w:szCs w:val="24"/>
        </w:rPr>
        <w:t>Roll Call</w:t>
      </w:r>
      <w:r w:rsidRPr="0002701E">
        <w:rPr>
          <w:rFonts w:ascii="Calibri" w:eastAsia="Calibri" w:hAnsi="Calibri" w:cs="Times New Roman"/>
          <w:sz w:val="24"/>
          <w:szCs w:val="24"/>
        </w:rPr>
        <w:t xml:space="preserve">:  </w:t>
      </w:r>
    </w:p>
    <w:p w14:paraId="47C89222" w14:textId="77777777" w:rsidR="0002701E" w:rsidRPr="0002701E" w:rsidRDefault="0002701E" w:rsidP="0002701E">
      <w:pPr>
        <w:spacing w:after="200" w:line="276" w:lineRule="auto"/>
        <w:rPr>
          <w:rFonts w:ascii="Calibri" w:eastAsia="Calibri" w:hAnsi="Calibri" w:cs="Times New Roman"/>
          <w:sz w:val="24"/>
          <w:szCs w:val="24"/>
        </w:rPr>
      </w:pPr>
      <w:r w:rsidRPr="0002701E">
        <w:rPr>
          <w:rFonts w:ascii="Calibri" w:eastAsia="Calibri" w:hAnsi="Calibri" w:cs="Times New Roman"/>
          <w:b/>
          <w:i/>
          <w:sz w:val="24"/>
          <w:szCs w:val="24"/>
        </w:rPr>
        <w:t>Present</w:t>
      </w:r>
      <w:r w:rsidR="006B23AB">
        <w:rPr>
          <w:rFonts w:ascii="Calibri" w:eastAsia="Calibri" w:hAnsi="Calibri" w:cs="Times New Roman"/>
          <w:sz w:val="24"/>
          <w:szCs w:val="24"/>
        </w:rPr>
        <w:t xml:space="preserve">:  Timothy </w:t>
      </w:r>
      <w:proofErr w:type="spellStart"/>
      <w:r w:rsidR="006B23AB">
        <w:rPr>
          <w:rFonts w:ascii="Calibri" w:eastAsia="Calibri" w:hAnsi="Calibri" w:cs="Times New Roman"/>
          <w:sz w:val="24"/>
          <w:szCs w:val="24"/>
        </w:rPr>
        <w:t>Blute</w:t>
      </w:r>
      <w:proofErr w:type="spellEnd"/>
      <w:r w:rsidR="006B23AB">
        <w:rPr>
          <w:rFonts w:ascii="Calibri" w:eastAsia="Calibri" w:hAnsi="Calibri" w:cs="Times New Roman"/>
          <w:sz w:val="24"/>
          <w:szCs w:val="24"/>
        </w:rPr>
        <w:t>,</w:t>
      </w:r>
      <w:r w:rsidR="00033471">
        <w:rPr>
          <w:rFonts w:ascii="Calibri" w:eastAsia="Calibri" w:hAnsi="Calibri" w:cs="Times New Roman"/>
          <w:sz w:val="24"/>
          <w:szCs w:val="24"/>
        </w:rPr>
        <w:t xml:space="preserve"> </w:t>
      </w:r>
      <w:r w:rsidR="003B4DED">
        <w:rPr>
          <w:rFonts w:ascii="Calibri" w:eastAsia="Calibri" w:hAnsi="Calibri" w:cs="Times New Roman"/>
          <w:sz w:val="24"/>
          <w:szCs w:val="24"/>
        </w:rPr>
        <w:t xml:space="preserve">Michael Porch, Todd </w:t>
      </w:r>
      <w:proofErr w:type="spellStart"/>
      <w:r w:rsidR="003B4DED">
        <w:rPr>
          <w:rFonts w:ascii="Calibri" w:eastAsia="Calibri" w:hAnsi="Calibri" w:cs="Times New Roman"/>
          <w:sz w:val="24"/>
          <w:szCs w:val="24"/>
        </w:rPr>
        <w:t>Kieninger</w:t>
      </w:r>
      <w:proofErr w:type="spellEnd"/>
      <w:r w:rsidR="003B4DED">
        <w:rPr>
          <w:rFonts w:ascii="Calibri" w:eastAsia="Calibri" w:hAnsi="Calibri" w:cs="Times New Roman"/>
          <w:sz w:val="24"/>
          <w:szCs w:val="24"/>
        </w:rPr>
        <w:t>,</w:t>
      </w:r>
      <w:r w:rsidR="00DF5504">
        <w:rPr>
          <w:rFonts w:ascii="Calibri" w:eastAsia="Calibri" w:hAnsi="Calibri" w:cs="Times New Roman"/>
          <w:sz w:val="24"/>
          <w:szCs w:val="24"/>
        </w:rPr>
        <w:t xml:space="preserve"> Anthony Leonetti</w:t>
      </w:r>
      <w:r w:rsidR="00B11785">
        <w:rPr>
          <w:rFonts w:ascii="Calibri" w:eastAsia="Calibri" w:hAnsi="Calibri" w:cs="Times New Roman"/>
          <w:sz w:val="24"/>
          <w:szCs w:val="24"/>
        </w:rPr>
        <w:t>, Daniel Dunn</w:t>
      </w:r>
    </w:p>
    <w:p w14:paraId="749B00D5" w14:textId="77777777" w:rsidR="0002701E" w:rsidRPr="0002701E" w:rsidRDefault="0002701E" w:rsidP="0002701E">
      <w:pPr>
        <w:spacing w:after="200" w:line="276" w:lineRule="auto"/>
        <w:rPr>
          <w:rFonts w:ascii="Calibri" w:eastAsia="Calibri" w:hAnsi="Calibri" w:cs="Times New Roman"/>
          <w:sz w:val="24"/>
          <w:szCs w:val="24"/>
        </w:rPr>
      </w:pPr>
      <w:r w:rsidRPr="0002701E">
        <w:rPr>
          <w:rFonts w:ascii="Calibri" w:eastAsia="Calibri" w:hAnsi="Calibri" w:cs="Times New Roman"/>
          <w:b/>
          <w:i/>
          <w:sz w:val="24"/>
          <w:szCs w:val="24"/>
        </w:rPr>
        <w:t>Absent</w:t>
      </w:r>
      <w:r w:rsidR="00033471">
        <w:rPr>
          <w:rFonts w:ascii="Calibri" w:eastAsia="Calibri" w:hAnsi="Calibri" w:cs="Times New Roman"/>
          <w:sz w:val="24"/>
          <w:szCs w:val="24"/>
        </w:rPr>
        <w:t xml:space="preserve">: </w:t>
      </w:r>
      <w:r w:rsidR="00E91B62">
        <w:rPr>
          <w:rFonts w:ascii="Calibri" w:eastAsia="Calibri" w:hAnsi="Calibri" w:cs="Times New Roman"/>
          <w:sz w:val="24"/>
          <w:szCs w:val="24"/>
        </w:rPr>
        <w:t>Denise Magilton</w:t>
      </w:r>
      <w:r w:rsidR="00B11785">
        <w:rPr>
          <w:rFonts w:ascii="Calibri" w:eastAsia="Calibri" w:hAnsi="Calibri" w:cs="Times New Roman"/>
          <w:sz w:val="24"/>
          <w:szCs w:val="24"/>
        </w:rPr>
        <w:t xml:space="preserve">, Joseph </w:t>
      </w:r>
      <w:proofErr w:type="spellStart"/>
      <w:r w:rsidR="00B11785">
        <w:rPr>
          <w:rFonts w:ascii="Calibri" w:eastAsia="Calibri" w:hAnsi="Calibri" w:cs="Times New Roman"/>
          <w:sz w:val="24"/>
          <w:szCs w:val="24"/>
        </w:rPr>
        <w:t>Spuhler</w:t>
      </w:r>
      <w:proofErr w:type="spellEnd"/>
      <w:r w:rsidR="00B11785">
        <w:rPr>
          <w:rFonts w:ascii="Calibri" w:eastAsia="Calibri" w:hAnsi="Calibri" w:cs="Times New Roman"/>
          <w:sz w:val="24"/>
          <w:szCs w:val="24"/>
        </w:rPr>
        <w:t>, Dorothy Gannon, Jason Hesley, Anthony Pantalone, Carol Bannon</w:t>
      </w:r>
    </w:p>
    <w:p w14:paraId="797BED74" w14:textId="77777777" w:rsidR="001C26E8" w:rsidRDefault="0002701E" w:rsidP="00B51341">
      <w:pPr>
        <w:spacing w:after="200" w:line="276" w:lineRule="auto"/>
        <w:rPr>
          <w:rFonts w:ascii="Calibri" w:eastAsia="Calibri" w:hAnsi="Calibri" w:cs="Times New Roman"/>
          <w:sz w:val="24"/>
          <w:szCs w:val="24"/>
        </w:rPr>
      </w:pPr>
      <w:proofErr w:type="gramStart"/>
      <w:r w:rsidRPr="0002701E">
        <w:rPr>
          <w:rFonts w:ascii="Calibri" w:eastAsia="Calibri" w:hAnsi="Calibri" w:cs="Times New Roman"/>
          <w:b/>
          <w:i/>
          <w:sz w:val="24"/>
          <w:szCs w:val="24"/>
        </w:rPr>
        <w:t>Also</w:t>
      </w:r>
      <w:proofErr w:type="gramEnd"/>
      <w:r w:rsidRPr="0002701E">
        <w:rPr>
          <w:rFonts w:ascii="Calibri" w:eastAsia="Calibri" w:hAnsi="Calibri" w:cs="Times New Roman"/>
          <w:b/>
          <w:i/>
          <w:sz w:val="24"/>
          <w:szCs w:val="24"/>
        </w:rPr>
        <w:t xml:space="preserve"> present</w:t>
      </w:r>
      <w:r w:rsidR="00033471">
        <w:rPr>
          <w:rFonts w:ascii="Calibri" w:eastAsia="Calibri" w:hAnsi="Calibri" w:cs="Times New Roman"/>
          <w:sz w:val="24"/>
          <w:szCs w:val="24"/>
        </w:rPr>
        <w:t xml:space="preserve">: </w:t>
      </w:r>
      <w:r w:rsidRPr="0002701E">
        <w:rPr>
          <w:rFonts w:ascii="Calibri" w:eastAsia="Calibri" w:hAnsi="Calibri" w:cs="Times New Roman"/>
          <w:sz w:val="24"/>
          <w:szCs w:val="24"/>
        </w:rPr>
        <w:t xml:space="preserve">Mrs. Kate </w:t>
      </w:r>
      <w:r w:rsidR="007F76F1" w:rsidRPr="0002701E">
        <w:rPr>
          <w:rFonts w:ascii="Calibri" w:eastAsia="Calibri" w:hAnsi="Calibri" w:cs="Times New Roman"/>
          <w:sz w:val="24"/>
          <w:szCs w:val="24"/>
        </w:rPr>
        <w:t>Dunn</w:t>
      </w:r>
      <w:r w:rsidR="007F76F1">
        <w:rPr>
          <w:rFonts w:ascii="Calibri" w:eastAsia="Calibri" w:hAnsi="Calibri" w:cs="Times New Roman"/>
          <w:sz w:val="24"/>
          <w:szCs w:val="24"/>
        </w:rPr>
        <w:t xml:space="preserve"> (board secretary)</w:t>
      </w:r>
      <w:r w:rsidRPr="0002701E">
        <w:rPr>
          <w:rFonts w:ascii="Calibri" w:eastAsia="Calibri" w:hAnsi="Calibri" w:cs="Times New Roman"/>
          <w:sz w:val="24"/>
          <w:szCs w:val="24"/>
        </w:rPr>
        <w:t>, Mr.</w:t>
      </w:r>
      <w:r w:rsidR="00B11785">
        <w:rPr>
          <w:rFonts w:ascii="Calibri" w:eastAsia="Calibri" w:hAnsi="Calibri" w:cs="Times New Roman"/>
          <w:sz w:val="24"/>
          <w:szCs w:val="24"/>
        </w:rPr>
        <w:t xml:space="preserve"> Nathan Van </w:t>
      </w:r>
      <w:proofErr w:type="spellStart"/>
      <w:r w:rsidR="00B11785">
        <w:rPr>
          <w:rFonts w:ascii="Calibri" w:eastAsia="Calibri" w:hAnsi="Calibri" w:cs="Times New Roman"/>
          <w:sz w:val="24"/>
          <w:szCs w:val="24"/>
        </w:rPr>
        <w:t>Embden</w:t>
      </w:r>
      <w:proofErr w:type="spellEnd"/>
      <w:r w:rsidR="00B11785">
        <w:rPr>
          <w:rFonts w:ascii="Calibri" w:eastAsia="Calibri" w:hAnsi="Calibri" w:cs="Times New Roman"/>
          <w:sz w:val="24"/>
          <w:szCs w:val="24"/>
        </w:rPr>
        <w:t xml:space="preserve"> of the Law Offices of Nathan </w:t>
      </w:r>
      <w:proofErr w:type="spellStart"/>
      <w:r w:rsidR="00B11785">
        <w:rPr>
          <w:rFonts w:ascii="Calibri" w:eastAsia="Calibri" w:hAnsi="Calibri" w:cs="Times New Roman"/>
          <w:sz w:val="24"/>
          <w:szCs w:val="24"/>
        </w:rPr>
        <w:t>Embden</w:t>
      </w:r>
      <w:proofErr w:type="spellEnd"/>
      <w:r w:rsidR="00B11785">
        <w:rPr>
          <w:rFonts w:ascii="Calibri" w:eastAsia="Calibri" w:hAnsi="Calibri" w:cs="Times New Roman"/>
          <w:sz w:val="24"/>
          <w:szCs w:val="24"/>
        </w:rPr>
        <w:t xml:space="preserve"> and</w:t>
      </w:r>
      <w:r w:rsidRPr="0002701E">
        <w:rPr>
          <w:rFonts w:ascii="Calibri" w:eastAsia="Calibri" w:hAnsi="Calibri" w:cs="Times New Roman"/>
          <w:sz w:val="24"/>
          <w:szCs w:val="24"/>
        </w:rPr>
        <w:t xml:space="preserve"> Mr. Raymond Roberts of Remington and </w:t>
      </w:r>
      <w:proofErr w:type="spellStart"/>
      <w:r w:rsidRPr="0002701E">
        <w:rPr>
          <w:rFonts w:ascii="Calibri" w:eastAsia="Calibri" w:hAnsi="Calibri" w:cs="Times New Roman"/>
          <w:sz w:val="24"/>
          <w:szCs w:val="24"/>
        </w:rPr>
        <w:t>Vernick</w:t>
      </w:r>
      <w:proofErr w:type="spellEnd"/>
      <w:r w:rsidRPr="0002701E">
        <w:rPr>
          <w:rFonts w:ascii="Calibri" w:eastAsia="Calibri" w:hAnsi="Calibri" w:cs="Times New Roman"/>
          <w:sz w:val="24"/>
          <w:szCs w:val="24"/>
        </w:rPr>
        <w:t>.</w:t>
      </w:r>
    </w:p>
    <w:p w14:paraId="22516192" w14:textId="77777777" w:rsidR="00B51341" w:rsidRPr="00B51341" w:rsidRDefault="00B51341" w:rsidP="00B51341">
      <w:pPr>
        <w:spacing w:after="200" w:line="276" w:lineRule="auto"/>
        <w:rPr>
          <w:rFonts w:ascii="Calibri" w:eastAsia="Calibri" w:hAnsi="Calibri" w:cs="Times New Roman"/>
          <w:b/>
          <w:sz w:val="24"/>
          <w:szCs w:val="24"/>
        </w:rPr>
      </w:pPr>
      <w:r w:rsidRPr="00B51341">
        <w:rPr>
          <w:rFonts w:ascii="Calibri" w:eastAsia="Calibri" w:hAnsi="Calibri" w:cs="Times New Roman"/>
          <w:b/>
          <w:sz w:val="24"/>
          <w:szCs w:val="24"/>
        </w:rPr>
        <w:t>______________________________________________________________________________</w:t>
      </w:r>
    </w:p>
    <w:p w14:paraId="2718DD35" w14:textId="77777777" w:rsidR="00D51111" w:rsidRDefault="00D51111" w:rsidP="00D87300">
      <w:pPr>
        <w:rPr>
          <w:b/>
          <w:sz w:val="24"/>
          <w:szCs w:val="24"/>
        </w:rPr>
      </w:pPr>
      <w:r>
        <w:rPr>
          <w:b/>
          <w:sz w:val="24"/>
          <w:szCs w:val="24"/>
        </w:rPr>
        <w:t>New Business:</w:t>
      </w:r>
    </w:p>
    <w:p w14:paraId="7FEAF272" w14:textId="77777777" w:rsidR="00D51111" w:rsidRDefault="008267B4" w:rsidP="008267B4">
      <w:pPr>
        <w:rPr>
          <w:b/>
          <w:sz w:val="24"/>
          <w:szCs w:val="24"/>
        </w:rPr>
      </w:pPr>
      <w:r>
        <w:rPr>
          <w:b/>
          <w:sz w:val="24"/>
          <w:szCs w:val="24"/>
        </w:rPr>
        <w:t>Organizational Meeting of the Planning/Zoning Board:</w:t>
      </w:r>
    </w:p>
    <w:p w14:paraId="73640875" w14:textId="77777777" w:rsidR="008267B4" w:rsidRDefault="0070423E" w:rsidP="008267B4">
      <w:pPr>
        <w:rPr>
          <w:sz w:val="24"/>
          <w:szCs w:val="24"/>
        </w:rPr>
      </w:pPr>
      <w:r>
        <w:rPr>
          <w:sz w:val="24"/>
          <w:szCs w:val="24"/>
        </w:rPr>
        <w:t>Anthony Leonetti</w:t>
      </w:r>
      <w:r w:rsidR="008267B4">
        <w:rPr>
          <w:sz w:val="24"/>
          <w:szCs w:val="24"/>
        </w:rPr>
        <w:t xml:space="preserve"> made the motion to appoint Michael Porch as Chairman of the Board.  </w:t>
      </w:r>
      <w:r>
        <w:rPr>
          <w:sz w:val="24"/>
          <w:szCs w:val="24"/>
        </w:rPr>
        <w:t xml:space="preserve">Todd </w:t>
      </w:r>
      <w:proofErr w:type="spellStart"/>
      <w:r>
        <w:rPr>
          <w:sz w:val="24"/>
          <w:szCs w:val="24"/>
        </w:rPr>
        <w:t>Kieninger</w:t>
      </w:r>
      <w:proofErr w:type="spellEnd"/>
      <w:r w:rsidR="008267B4">
        <w:rPr>
          <w:sz w:val="24"/>
          <w:szCs w:val="24"/>
        </w:rPr>
        <w:t xml:space="preserve"> 2</w:t>
      </w:r>
      <w:r w:rsidR="008267B4" w:rsidRPr="008267B4">
        <w:rPr>
          <w:sz w:val="24"/>
          <w:szCs w:val="24"/>
          <w:vertAlign w:val="superscript"/>
        </w:rPr>
        <w:t>nd</w:t>
      </w:r>
      <w:r w:rsidR="008267B4">
        <w:rPr>
          <w:sz w:val="24"/>
          <w:szCs w:val="24"/>
        </w:rPr>
        <w:t xml:space="preserve"> the motion and the appointment </w:t>
      </w:r>
      <w:proofErr w:type="gramStart"/>
      <w:r w:rsidR="008267B4">
        <w:rPr>
          <w:sz w:val="24"/>
          <w:szCs w:val="24"/>
        </w:rPr>
        <w:t>was</w:t>
      </w:r>
      <w:proofErr w:type="gramEnd"/>
      <w:r w:rsidR="008267B4">
        <w:rPr>
          <w:sz w:val="24"/>
          <w:szCs w:val="24"/>
        </w:rPr>
        <w:t xml:space="preserve"> approved with </w:t>
      </w:r>
      <w:r>
        <w:rPr>
          <w:sz w:val="24"/>
          <w:szCs w:val="24"/>
        </w:rPr>
        <w:t>5</w:t>
      </w:r>
      <w:r w:rsidR="008267B4">
        <w:rPr>
          <w:sz w:val="24"/>
          <w:szCs w:val="24"/>
        </w:rPr>
        <w:t xml:space="preserve"> Yes votes.</w:t>
      </w:r>
    </w:p>
    <w:p w14:paraId="5FA552E2" w14:textId="77777777" w:rsidR="008267B4" w:rsidRDefault="008267B4" w:rsidP="008267B4">
      <w:pPr>
        <w:rPr>
          <w:sz w:val="24"/>
          <w:szCs w:val="24"/>
        </w:rPr>
      </w:pPr>
      <w:r>
        <w:rPr>
          <w:sz w:val="24"/>
          <w:szCs w:val="24"/>
        </w:rPr>
        <w:t xml:space="preserve">Michael Porch made the motion to appoint Todd </w:t>
      </w:r>
      <w:proofErr w:type="spellStart"/>
      <w:r>
        <w:rPr>
          <w:sz w:val="24"/>
          <w:szCs w:val="24"/>
        </w:rPr>
        <w:t>Kieninger</w:t>
      </w:r>
      <w:proofErr w:type="spellEnd"/>
      <w:r>
        <w:rPr>
          <w:sz w:val="24"/>
          <w:szCs w:val="24"/>
        </w:rPr>
        <w:t xml:space="preserve"> as Vice Chairman of the Board.  </w:t>
      </w:r>
      <w:r w:rsidR="0070423E">
        <w:rPr>
          <w:sz w:val="24"/>
          <w:szCs w:val="24"/>
        </w:rPr>
        <w:t xml:space="preserve">Timothy </w:t>
      </w:r>
      <w:proofErr w:type="spellStart"/>
      <w:r w:rsidR="0070423E">
        <w:rPr>
          <w:sz w:val="24"/>
          <w:szCs w:val="24"/>
        </w:rPr>
        <w:t>Blute</w:t>
      </w:r>
      <w:proofErr w:type="spellEnd"/>
      <w:r>
        <w:rPr>
          <w:sz w:val="24"/>
          <w:szCs w:val="24"/>
        </w:rPr>
        <w:t xml:space="preserve"> 2</w:t>
      </w:r>
      <w:r w:rsidRPr="008267B4">
        <w:rPr>
          <w:sz w:val="24"/>
          <w:szCs w:val="24"/>
          <w:vertAlign w:val="superscript"/>
        </w:rPr>
        <w:t>nd</w:t>
      </w:r>
      <w:r>
        <w:rPr>
          <w:sz w:val="24"/>
          <w:szCs w:val="24"/>
        </w:rPr>
        <w:t xml:space="preserve"> that motion.  The appointment was approved with </w:t>
      </w:r>
      <w:r w:rsidR="0070423E">
        <w:rPr>
          <w:sz w:val="24"/>
          <w:szCs w:val="24"/>
        </w:rPr>
        <w:t>5</w:t>
      </w:r>
      <w:r>
        <w:rPr>
          <w:sz w:val="24"/>
          <w:szCs w:val="24"/>
        </w:rPr>
        <w:t xml:space="preserve"> Yes Votes.</w:t>
      </w:r>
    </w:p>
    <w:p w14:paraId="646994F8" w14:textId="77777777" w:rsidR="00391816" w:rsidRDefault="00391816" w:rsidP="008267B4">
      <w:pPr>
        <w:rPr>
          <w:sz w:val="24"/>
          <w:szCs w:val="24"/>
        </w:rPr>
      </w:pPr>
      <w:r>
        <w:rPr>
          <w:sz w:val="24"/>
          <w:szCs w:val="24"/>
        </w:rPr>
        <w:t>Michael Porch made the motion to appoint Remington</w:t>
      </w:r>
      <w:r w:rsidR="0070423E">
        <w:rPr>
          <w:sz w:val="24"/>
          <w:szCs w:val="24"/>
        </w:rPr>
        <w:t xml:space="preserve"> &amp; </w:t>
      </w:r>
      <w:proofErr w:type="spellStart"/>
      <w:r w:rsidR="0070423E">
        <w:rPr>
          <w:sz w:val="24"/>
          <w:szCs w:val="24"/>
        </w:rPr>
        <w:t>Vernick</w:t>
      </w:r>
      <w:proofErr w:type="spellEnd"/>
      <w:r w:rsidR="0070423E">
        <w:rPr>
          <w:sz w:val="24"/>
          <w:szCs w:val="24"/>
        </w:rPr>
        <w:t xml:space="preserve"> </w:t>
      </w:r>
      <w:r>
        <w:rPr>
          <w:sz w:val="24"/>
          <w:szCs w:val="24"/>
        </w:rPr>
        <w:t xml:space="preserve">as the board engineer.  </w:t>
      </w:r>
      <w:r w:rsidR="0070423E">
        <w:rPr>
          <w:sz w:val="24"/>
          <w:szCs w:val="24"/>
        </w:rPr>
        <w:t>Anthony Leonetti</w:t>
      </w:r>
      <w:r>
        <w:rPr>
          <w:sz w:val="24"/>
          <w:szCs w:val="24"/>
        </w:rPr>
        <w:t xml:space="preserve"> 2</w:t>
      </w:r>
      <w:r w:rsidRPr="00391816">
        <w:rPr>
          <w:sz w:val="24"/>
          <w:szCs w:val="24"/>
          <w:vertAlign w:val="superscript"/>
        </w:rPr>
        <w:t>nd</w:t>
      </w:r>
      <w:r>
        <w:rPr>
          <w:sz w:val="24"/>
          <w:szCs w:val="24"/>
        </w:rPr>
        <w:t xml:space="preserve"> that motion and the appointment was approved with </w:t>
      </w:r>
      <w:r w:rsidR="0070423E">
        <w:rPr>
          <w:sz w:val="24"/>
          <w:szCs w:val="24"/>
        </w:rPr>
        <w:t>5</w:t>
      </w:r>
      <w:r>
        <w:rPr>
          <w:sz w:val="24"/>
          <w:szCs w:val="24"/>
        </w:rPr>
        <w:t xml:space="preserve"> Yes votes.</w:t>
      </w:r>
    </w:p>
    <w:p w14:paraId="4184EB60" w14:textId="77777777" w:rsidR="00391816" w:rsidRDefault="00391816" w:rsidP="008267B4">
      <w:pPr>
        <w:rPr>
          <w:sz w:val="24"/>
          <w:szCs w:val="24"/>
        </w:rPr>
      </w:pPr>
      <w:r>
        <w:rPr>
          <w:sz w:val="24"/>
          <w:szCs w:val="24"/>
        </w:rPr>
        <w:t xml:space="preserve">Michael Porch made the motion to appoint Kate Dunn as board secretary.  Todd </w:t>
      </w:r>
      <w:proofErr w:type="spellStart"/>
      <w:r>
        <w:rPr>
          <w:sz w:val="24"/>
          <w:szCs w:val="24"/>
        </w:rPr>
        <w:t>Kieninger</w:t>
      </w:r>
      <w:proofErr w:type="spellEnd"/>
      <w:r>
        <w:rPr>
          <w:sz w:val="24"/>
          <w:szCs w:val="24"/>
        </w:rPr>
        <w:t xml:space="preserve"> 2</w:t>
      </w:r>
      <w:r w:rsidRPr="00391816">
        <w:rPr>
          <w:sz w:val="24"/>
          <w:szCs w:val="24"/>
          <w:vertAlign w:val="superscript"/>
        </w:rPr>
        <w:t>nd</w:t>
      </w:r>
      <w:r>
        <w:rPr>
          <w:sz w:val="24"/>
          <w:szCs w:val="24"/>
        </w:rPr>
        <w:t xml:space="preserve"> that motion and the appointment was approved with </w:t>
      </w:r>
      <w:r w:rsidR="0070423E">
        <w:rPr>
          <w:sz w:val="24"/>
          <w:szCs w:val="24"/>
        </w:rPr>
        <w:t>5</w:t>
      </w:r>
      <w:r>
        <w:rPr>
          <w:sz w:val="24"/>
          <w:szCs w:val="24"/>
        </w:rPr>
        <w:t xml:space="preserve"> Yes votes.</w:t>
      </w:r>
    </w:p>
    <w:p w14:paraId="23469054" w14:textId="77777777" w:rsidR="00391816" w:rsidRDefault="00391816" w:rsidP="008267B4">
      <w:pPr>
        <w:rPr>
          <w:sz w:val="24"/>
          <w:szCs w:val="24"/>
        </w:rPr>
      </w:pPr>
      <w:r>
        <w:rPr>
          <w:sz w:val="24"/>
          <w:szCs w:val="24"/>
        </w:rPr>
        <w:t>Michael Porch made the motion to approve the 201</w:t>
      </w:r>
      <w:r w:rsidR="0070423E">
        <w:rPr>
          <w:sz w:val="24"/>
          <w:szCs w:val="24"/>
        </w:rPr>
        <w:t>8</w:t>
      </w:r>
      <w:r>
        <w:rPr>
          <w:sz w:val="24"/>
          <w:szCs w:val="24"/>
        </w:rPr>
        <w:t xml:space="preserve"> meeting dates.  </w:t>
      </w:r>
      <w:r w:rsidR="0070423E">
        <w:rPr>
          <w:sz w:val="24"/>
          <w:szCs w:val="24"/>
        </w:rPr>
        <w:t xml:space="preserve">Todd </w:t>
      </w:r>
      <w:proofErr w:type="spellStart"/>
      <w:r w:rsidR="0070423E">
        <w:rPr>
          <w:sz w:val="24"/>
          <w:szCs w:val="24"/>
        </w:rPr>
        <w:t>Kieninger</w:t>
      </w:r>
      <w:proofErr w:type="spellEnd"/>
      <w:r>
        <w:rPr>
          <w:sz w:val="24"/>
          <w:szCs w:val="24"/>
        </w:rPr>
        <w:t xml:space="preserve"> 2</w:t>
      </w:r>
      <w:r w:rsidRPr="00391816">
        <w:rPr>
          <w:sz w:val="24"/>
          <w:szCs w:val="24"/>
          <w:vertAlign w:val="superscript"/>
        </w:rPr>
        <w:t>nd</w:t>
      </w:r>
      <w:r>
        <w:rPr>
          <w:sz w:val="24"/>
          <w:szCs w:val="24"/>
        </w:rPr>
        <w:t xml:space="preserve"> the motion and the dates were approved </w:t>
      </w:r>
      <w:r w:rsidR="0070423E">
        <w:rPr>
          <w:sz w:val="24"/>
          <w:szCs w:val="24"/>
        </w:rPr>
        <w:t>5</w:t>
      </w:r>
      <w:r>
        <w:rPr>
          <w:sz w:val="24"/>
          <w:szCs w:val="24"/>
        </w:rPr>
        <w:t xml:space="preserve"> Yes votes.</w:t>
      </w:r>
    </w:p>
    <w:p w14:paraId="651BA0CF" w14:textId="77777777" w:rsidR="00391816" w:rsidRDefault="00391816" w:rsidP="008267B4">
      <w:pPr>
        <w:rPr>
          <w:sz w:val="24"/>
          <w:szCs w:val="24"/>
        </w:rPr>
      </w:pPr>
      <w:r>
        <w:rPr>
          <w:sz w:val="24"/>
          <w:szCs w:val="24"/>
        </w:rPr>
        <w:lastRenderedPageBreak/>
        <w:t xml:space="preserve">Michael Porch made the motion to designate The Press of Atlantic City as the official newspaper and the Cape May County Herald as the alternate newspaper.  Todd </w:t>
      </w:r>
      <w:proofErr w:type="spellStart"/>
      <w:r>
        <w:rPr>
          <w:sz w:val="24"/>
          <w:szCs w:val="24"/>
        </w:rPr>
        <w:t>Kieninger</w:t>
      </w:r>
      <w:proofErr w:type="spellEnd"/>
      <w:r>
        <w:rPr>
          <w:sz w:val="24"/>
          <w:szCs w:val="24"/>
        </w:rPr>
        <w:t xml:space="preserve"> 2</w:t>
      </w:r>
      <w:r w:rsidRPr="00391816">
        <w:rPr>
          <w:sz w:val="24"/>
          <w:szCs w:val="24"/>
          <w:vertAlign w:val="superscript"/>
        </w:rPr>
        <w:t>nd</w:t>
      </w:r>
      <w:r>
        <w:rPr>
          <w:sz w:val="24"/>
          <w:szCs w:val="24"/>
        </w:rPr>
        <w:t xml:space="preserve"> the motion and the designation </w:t>
      </w:r>
      <w:proofErr w:type="gramStart"/>
      <w:r>
        <w:rPr>
          <w:sz w:val="24"/>
          <w:szCs w:val="24"/>
        </w:rPr>
        <w:t>was</w:t>
      </w:r>
      <w:proofErr w:type="gramEnd"/>
      <w:r>
        <w:rPr>
          <w:sz w:val="24"/>
          <w:szCs w:val="24"/>
        </w:rPr>
        <w:t xml:space="preserve"> approved with </w:t>
      </w:r>
      <w:r w:rsidR="0070423E">
        <w:rPr>
          <w:sz w:val="24"/>
          <w:szCs w:val="24"/>
        </w:rPr>
        <w:t>5</w:t>
      </w:r>
      <w:r>
        <w:rPr>
          <w:sz w:val="24"/>
          <w:szCs w:val="24"/>
        </w:rPr>
        <w:t xml:space="preserve"> Yes votes.</w:t>
      </w:r>
    </w:p>
    <w:p w14:paraId="4E814F18" w14:textId="77777777" w:rsidR="0070423E" w:rsidRDefault="00391816" w:rsidP="008267B4">
      <w:pPr>
        <w:pBdr>
          <w:top w:val="single" w:sz="12" w:space="1" w:color="auto"/>
          <w:bottom w:val="single" w:sz="12" w:space="1" w:color="auto"/>
        </w:pBdr>
        <w:rPr>
          <w:b/>
          <w:sz w:val="24"/>
          <w:szCs w:val="24"/>
        </w:rPr>
      </w:pPr>
      <w:r>
        <w:rPr>
          <w:b/>
          <w:sz w:val="24"/>
          <w:szCs w:val="24"/>
        </w:rPr>
        <w:t>New Business:</w:t>
      </w:r>
      <w:r w:rsidR="002B5F23">
        <w:rPr>
          <w:b/>
          <w:sz w:val="24"/>
          <w:szCs w:val="24"/>
        </w:rPr>
        <w:t xml:space="preserve"> </w:t>
      </w:r>
    </w:p>
    <w:p w14:paraId="6FF50B2D" w14:textId="61CF7EF7" w:rsidR="00391816" w:rsidRDefault="0070423E" w:rsidP="008267B4">
      <w:pPr>
        <w:pBdr>
          <w:top w:val="single" w:sz="12" w:space="1" w:color="auto"/>
          <w:bottom w:val="single" w:sz="12" w:space="1" w:color="auto"/>
        </w:pBdr>
        <w:rPr>
          <w:b/>
          <w:sz w:val="24"/>
          <w:szCs w:val="24"/>
        </w:rPr>
      </w:pPr>
      <w:r>
        <w:rPr>
          <w:b/>
          <w:sz w:val="24"/>
          <w:szCs w:val="24"/>
        </w:rPr>
        <w:t>Applicant:  RAB Group, LLC 18-17Z</w:t>
      </w:r>
    </w:p>
    <w:p w14:paraId="7046BE51" w14:textId="696205E9" w:rsidR="0070423E" w:rsidRDefault="0070423E" w:rsidP="008267B4">
      <w:pPr>
        <w:pBdr>
          <w:top w:val="single" w:sz="12" w:space="1" w:color="auto"/>
          <w:bottom w:val="single" w:sz="12" w:space="1" w:color="auto"/>
        </w:pBdr>
        <w:rPr>
          <w:b/>
          <w:sz w:val="24"/>
          <w:szCs w:val="24"/>
        </w:rPr>
      </w:pPr>
      <w:r>
        <w:rPr>
          <w:b/>
          <w:sz w:val="24"/>
          <w:szCs w:val="24"/>
        </w:rPr>
        <w:t xml:space="preserve">Attorney:   Andrew </w:t>
      </w:r>
      <w:proofErr w:type="spellStart"/>
      <w:r>
        <w:rPr>
          <w:b/>
          <w:sz w:val="24"/>
          <w:szCs w:val="24"/>
        </w:rPr>
        <w:t>Catanese</w:t>
      </w:r>
      <w:proofErr w:type="spellEnd"/>
      <w:r>
        <w:rPr>
          <w:b/>
          <w:sz w:val="24"/>
          <w:szCs w:val="24"/>
        </w:rPr>
        <w:t xml:space="preserve"> Esq.  </w:t>
      </w:r>
    </w:p>
    <w:p w14:paraId="0E717A7D" w14:textId="1479900B" w:rsidR="0070423E" w:rsidRDefault="0070423E" w:rsidP="008267B4">
      <w:pPr>
        <w:pBdr>
          <w:bottom w:val="single" w:sz="12" w:space="1" w:color="auto"/>
          <w:between w:val="single" w:sz="12" w:space="1" w:color="auto"/>
        </w:pBdr>
        <w:rPr>
          <w:sz w:val="24"/>
          <w:szCs w:val="24"/>
        </w:rPr>
      </w:pPr>
      <w:r>
        <w:rPr>
          <w:sz w:val="24"/>
          <w:szCs w:val="24"/>
        </w:rPr>
        <w:t xml:space="preserve">Per the request of the attorney, Andrew </w:t>
      </w:r>
      <w:proofErr w:type="spellStart"/>
      <w:r>
        <w:rPr>
          <w:sz w:val="24"/>
          <w:szCs w:val="24"/>
        </w:rPr>
        <w:t>Catanese</w:t>
      </w:r>
      <w:proofErr w:type="spellEnd"/>
      <w:r>
        <w:rPr>
          <w:sz w:val="24"/>
          <w:szCs w:val="24"/>
        </w:rPr>
        <w:t>, Esq., this application has been adjourned until February 5, 2018.</w:t>
      </w:r>
    </w:p>
    <w:p w14:paraId="27CD441F" w14:textId="08AA652E" w:rsidR="0070423E" w:rsidRPr="0070423E" w:rsidRDefault="0070423E" w:rsidP="008267B4">
      <w:pPr>
        <w:rPr>
          <w:b/>
          <w:sz w:val="24"/>
          <w:szCs w:val="24"/>
        </w:rPr>
      </w:pPr>
      <w:r w:rsidRPr="0070423E">
        <w:rPr>
          <w:b/>
          <w:sz w:val="24"/>
          <w:szCs w:val="24"/>
        </w:rPr>
        <w:t xml:space="preserve">New Business:  </w:t>
      </w:r>
    </w:p>
    <w:p w14:paraId="1BCCC160" w14:textId="4FFB517A" w:rsidR="0070423E" w:rsidRDefault="00913AF1" w:rsidP="00D87300">
      <w:pPr>
        <w:rPr>
          <w:b/>
          <w:sz w:val="24"/>
          <w:szCs w:val="24"/>
        </w:rPr>
      </w:pPr>
      <w:r>
        <w:rPr>
          <w:b/>
          <w:sz w:val="24"/>
          <w:szCs w:val="24"/>
        </w:rPr>
        <w:t>Applicant:</w:t>
      </w:r>
      <w:r>
        <w:rPr>
          <w:b/>
          <w:sz w:val="24"/>
          <w:szCs w:val="24"/>
        </w:rPr>
        <w:tab/>
        <w:t>Wildwood Retail, LLC 21-17P</w:t>
      </w:r>
    </w:p>
    <w:p w14:paraId="77719A8C" w14:textId="284BE63C" w:rsidR="00913AF1" w:rsidRDefault="00913AF1" w:rsidP="00D87300">
      <w:pPr>
        <w:rPr>
          <w:b/>
          <w:sz w:val="24"/>
          <w:szCs w:val="24"/>
        </w:rPr>
      </w:pPr>
      <w:r>
        <w:rPr>
          <w:b/>
          <w:sz w:val="24"/>
          <w:szCs w:val="24"/>
        </w:rPr>
        <w:t>Attorney:</w:t>
      </w:r>
      <w:r>
        <w:rPr>
          <w:b/>
          <w:sz w:val="24"/>
          <w:szCs w:val="24"/>
        </w:rPr>
        <w:tab/>
      </w:r>
      <w:r w:rsidR="00DB01F4">
        <w:rPr>
          <w:b/>
          <w:sz w:val="24"/>
          <w:szCs w:val="24"/>
        </w:rPr>
        <w:t>Duncan Prime, Esquire of Prime Law</w:t>
      </w:r>
    </w:p>
    <w:p w14:paraId="02CC566E" w14:textId="669D00D4" w:rsidR="00DB01F4" w:rsidRDefault="00DB01F4" w:rsidP="00D87300">
      <w:pPr>
        <w:pBdr>
          <w:bottom w:val="single" w:sz="12" w:space="1" w:color="auto"/>
        </w:pBdr>
        <w:rPr>
          <w:b/>
          <w:sz w:val="24"/>
          <w:szCs w:val="24"/>
        </w:rPr>
      </w:pPr>
      <w:r>
        <w:rPr>
          <w:b/>
          <w:sz w:val="24"/>
          <w:szCs w:val="24"/>
        </w:rPr>
        <w:t>Engineer:</w:t>
      </w:r>
      <w:r>
        <w:rPr>
          <w:b/>
          <w:sz w:val="24"/>
          <w:szCs w:val="24"/>
        </w:rPr>
        <w:tab/>
        <w:t>Jeffrey Martell of Stonefield Engineering &amp; Design</w:t>
      </w:r>
    </w:p>
    <w:p w14:paraId="25568EC2" w14:textId="259C5187" w:rsidR="00DB01F4" w:rsidRDefault="00DB01F4" w:rsidP="00D87300">
      <w:pPr>
        <w:rPr>
          <w:sz w:val="24"/>
          <w:szCs w:val="24"/>
        </w:rPr>
      </w:pPr>
      <w:r>
        <w:rPr>
          <w:sz w:val="24"/>
          <w:szCs w:val="24"/>
        </w:rPr>
        <w:t>Duncan Prime, Esq. represents the applicant Wildwood Retail, LLC.  The property is located at 4315 New Jersey Ave., Block 106, Lot 1.01. The property is located in the GC, General Commercial Zoning District.</w:t>
      </w:r>
    </w:p>
    <w:p w14:paraId="78F07FB5" w14:textId="12C18D9F" w:rsidR="00DB01F4" w:rsidRDefault="00DB01F4" w:rsidP="00D87300">
      <w:pPr>
        <w:rPr>
          <w:sz w:val="24"/>
          <w:szCs w:val="24"/>
        </w:rPr>
      </w:pPr>
      <w:r>
        <w:rPr>
          <w:sz w:val="24"/>
          <w:szCs w:val="24"/>
        </w:rPr>
        <w:t xml:space="preserve">The applicant proposes to convert </w:t>
      </w:r>
      <w:r w:rsidR="009F64FF">
        <w:rPr>
          <w:sz w:val="24"/>
          <w:szCs w:val="24"/>
        </w:rPr>
        <w:t xml:space="preserve">the existing building into a Dollar Tree Retail store.  </w:t>
      </w:r>
    </w:p>
    <w:p w14:paraId="2662D1C6" w14:textId="072ED9DE" w:rsidR="0046333B" w:rsidRDefault="00F038D4" w:rsidP="00D87300">
      <w:pPr>
        <w:rPr>
          <w:sz w:val="24"/>
          <w:szCs w:val="24"/>
        </w:rPr>
      </w:pPr>
      <w:r>
        <w:rPr>
          <w:sz w:val="24"/>
          <w:szCs w:val="24"/>
        </w:rPr>
        <w:t>The proposed site is a corner lot with 2 front yards, one on New Jersey Ave and one on Montgomery Ave.</w:t>
      </w:r>
    </w:p>
    <w:p w14:paraId="2B68D2D2" w14:textId="28EF888A" w:rsidR="00F038D4" w:rsidRDefault="00F038D4" w:rsidP="00D87300">
      <w:pPr>
        <w:rPr>
          <w:sz w:val="24"/>
          <w:szCs w:val="24"/>
        </w:rPr>
      </w:pPr>
      <w:r>
        <w:rPr>
          <w:sz w:val="24"/>
          <w:szCs w:val="24"/>
        </w:rPr>
        <w:t>The applicant requested the following pre-existing non-conforming variances: Minimum lot frontage, minimum lot width, minimum lot coverage, maximum principal building coverage, minimum side yard and rear yard setback.</w:t>
      </w:r>
      <w:r w:rsidR="00D57DCE">
        <w:rPr>
          <w:sz w:val="24"/>
          <w:szCs w:val="24"/>
        </w:rPr>
        <w:t xml:space="preserve"> The applicant is also requesting waivers for on site parking spaces and a loading zone.</w:t>
      </w:r>
    </w:p>
    <w:p w14:paraId="2C596608" w14:textId="5292D610" w:rsidR="00F038D4" w:rsidRDefault="00F038D4" w:rsidP="00D87300">
      <w:pPr>
        <w:rPr>
          <w:sz w:val="24"/>
          <w:szCs w:val="24"/>
        </w:rPr>
      </w:pPr>
      <w:r>
        <w:rPr>
          <w:sz w:val="24"/>
          <w:szCs w:val="24"/>
        </w:rPr>
        <w:t xml:space="preserve">Duncan Prime states that the currently the site is a vacant office building that is 9,750 square feet and located in the GC zone.  He states that the applicant is requesting minor site plan approval to renovate the existing building into a Dollar Tree Retail store.  </w:t>
      </w:r>
      <w:r w:rsidR="00D57DCE">
        <w:rPr>
          <w:sz w:val="24"/>
          <w:szCs w:val="24"/>
        </w:rPr>
        <w:t xml:space="preserve">He states that most the variances are pre-existing and they will need a waiver for parking spaces and a loading zone.  </w:t>
      </w:r>
    </w:p>
    <w:p w14:paraId="722B67F2" w14:textId="31DF1B99" w:rsidR="00D57DCE" w:rsidRDefault="00D57DCE" w:rsidP="00D87300">
      <w:pPr>
        <w:rPr>
          <w:sz w:val="24"/>
          <w:szCs w:val="24"/>
        </w:rPr>
      </w:pPr>
      <w:r>
        <w:rPr>
          <w:sz w:val="24"/>
          <w:szCs w:val="24"/>
        </w:rPr>
        <w:t xml:space="preserve">Matt </w:t>
      </w:r>
      <w:r w:rsidR="00624D34">
        <w:rPr>
          <w:sz w:val="24"/>
          <w:szCs w:val="24"/>
        </w:rPr>
        <w:t>Welch</w:t>
      </w:r>
      <w:r>
        <w:rPr>
          <w:sz w:val="24"/>
          <w:szCs w:val="24"/>
        </w:rPr>
        <w:t>, P</w:t>
      </w:r>
      <w:r w:rsidR="00480209">
        <w:rPr>
          <w:sz w:val="24"/>
          <w:szCs w:val="24"/>
        </w:rPr>
        <w:t>.E.</w:t>
      </w:r>
      <w:r w:rsidR="00E03825">
        <w:rPr>
          <w:sz w:val="24"/>
          <w:szCs w:val="24"/>
        </w:rPr>
        <w:t xml:space="preserve"> and Matt Welch</w:t>
      </w:r>
      <w:r w:rsidR="00480209">
        <w:rPr>
          <w:sz w:val="24"/>
          <w:szCs w:val="24"/>
        </w:rPr>
        <w:t xml:space="preserve">, P.E. of Stonefield Engineering &amp; Design were sworn in and testified.  Mr. </w:t>
      </w:r>
      <w:r w:rsidR="00624D34">
        <w:rPr>
          <w:sz w:val="24"/>
          <w:szCs w:val="24"/>
        </w:rPr>
        <w:t>Welch</w:t>
      </w:r>
      <w:r w:rsidR="00480209">
        <w:rPr>
          <w:sz w:val="24"/>
          <w:szCs w:val="24"/>
        </w:rPr>
        <w:t xml:space="preserve"> made reference to Exhibit A-1 which is a site plan dated 01/02/2018 and shows an aerial view of the subject property.  He stated that almost the entire site is covered by the building.  He stated that in the G/C Zone, retail stores are a permitted use.  He stated that Dollar Tree provides a wide variety of essentials for $1 or less.  He also stated that there is an overhead delivery door located in the south east corner of the building and this is where they </w:t>
      </w:r>
      <w:r w:rsidR="00480209">
        <w:rPr>
          <w:sz w:val="24"/>
          <w:szCs w:val="24"/>
        </w:rPr>
        <w:lastRenderedPageBreak/>
        <w:t xml:space="preserve">will store all trash. Trash will be stored inside the building.  Adjacent to this area is where a leading door is proposed. </w:t>
      </w:r>
    </w:p>
    <w:p w14:paraId="26090417" w14:textId="09415E27" w:rsidR="00480209" w:rsidRDefault="00480209" w:rsidP="00D87300">
      <w:pPr>
        <w:rPr>
          <w:sz w:val="24"/>
          <w:szCs w:val="24"/>
        </w:rPr>
      </w:pPr>
      <w:r>
        <w:rPr>
          <w:sz w:val="24"/>
          <w:szCs w:val="24"/>
        </w:rPr>
        <w:t xml:space="preserve">Mr. </w:t>
      </w:r>
      <w:r w:rsidR="00624D34">
        <w:rPr>
          <w:sz w:val="24"/>
          <w:szCs w:val="24"/>
        </w:rPr>
        <w:t>Welch</w:t>
      </w:r>
      <w:r>
        <w:rPr>
          <w:sz w:val="24"/>
          <w:szCs w:val="24"/>
        </w:rPr>
        <w:t xml:space="preserve"> made reference to Exhibit A-2 which is the proposed floor plan for the site.  He stated that there will be 1 truck once a week for deliveries.  The board had some concerns about which routes the truck will take to get to the site in the middle of summer.  The board suggested that the truck </w:t>
      </w:r>
      <w:r w:rsidR="00624D34">
        <w:rPr>
          <w:sz w:val="24"/>
          <w:szCs w:val="24"/>
        </w:rPr>
        <w:t xml:space="preserve">go make a left on to Atlantic Ave. and another left onto Montgomery Ave.  The loading zone will be located on the Montgomery Ave. side of the building.  </w:t>
      </w:r>
    </w:p>
    <w:p w14:paraId="30EEC574" w14:textId="668AA46C" w:rsidR="00624D34" w:rsidRDefault="00624D34" w:rsidP="00D87300">
      <w:pPr>
        <w:rPr>
          <w:sz w:val="24"/>
          <w:szCs w:val="24"/>
        </w:rPr>
      </w:pPr>
      <w:r>
        <w:rPr>
          <w:sz w:val="24"/>
          <w:szCs w:val="24"/>
        </w:rPr>
        <w:t>Mr. Welch stated that the applicant has no issues with complying with the items on the engineer’s report.  The business hours are generally 9am to 9pm, 7 days a week and they will have about 4 employees per shift.  Mr. Welch feels that this is a good use for this site.</w:t>
      </w:r>
    </w:p>
    <w:p w14:paraId="20E2AED3" w14:textId="6176EB75" w:rsidR="00624D34" w:rsidRDefault="00624D34" w:rsidP="00D87300">
      <w:pPr>
        <w:rPr>
          <w:sz w:val="24"/>
          <w:szCs w:val="24"/>
        </w:rPr>
      </w:pPr>
      <w:r>
        <w:rPr>
          <w:sz w:val="24"/>
          <w:szCs w:val="24"/>
        </w:rPr>
        <w:t xml:space="preserve">Mr. Welch stated that they will have 1 sign proposed on the New Jersey Ave. façade and it will comply with the city’s sign ordinance.  </w:t>
      </w:r>
    </w:p>
    <w:p w14:paraId="0CEF7675" w14:textId="77777777" w:rsidR="004829D2" w:rsidRDefault="00624D34" w:rsidP="00D87300">
      <w:pPr>
        <w:rPr>
          <w:sz w:val="24"/>
          <w:szCs w:val="24"/>
        </w:rPr>
      </w:pPr>
      <w:r>
        <w:rPr>
          <w:sz w:val="24"/>
          <w:szCs w:val="24"/>
        </w:rPr>
        <w:t>There was a concern about shopping carts rolling out onto New Jersey Ave. but Mr. Welch stated that</w:t>
      </w:r>
      <w:r w:rsidR="004829D2">
        <w:rPr>
          <w:sz w:val="24"/>
          <w:szCs w:val="24"/>
        </w:rPr>
        <w:t xml:space="preserve"> the shopping carts are held inside and do not leave the building.  </w:t>
      </w:r>
    </w:p>
    <w:p w14:paraId="5D2837F2" w14:textId="77777777" w:rsidR="007C3C46" w:rsidRDefault="004829D2" w:rsidP="00D87300">
      <w:pPr>
        <w:rPr>
          <w:sz w:val="24"/>
          <w:szCs w:val="24"/>
        </w:rPr>
      </w:pPr>
      <w:r>
        <w:rPr>
          <w:sz w:val="24"/>
          <w:szCs w:val="24"/>
        </w:rPr>
        <w:t xml:space="preserve">Matt </w:t>
      </w:r>
      <w:proofErr w:type="spellStart"/>
      <w:r>
        <w:rPr>
          <w:sz w:val="24"/>
          <w:szCs w:val="24"/>
        </w:rPr>
        <w:t>Seckler</w:t>
      </w:r>
      <w:proofErr w:type="spellEnd"/>
      <w:r>
        <w:rPr>
          <w:sz w:val="24"/>
          <w:szCs w:val="24"/>
        </w:rPr>
        <w:t>, the traffic Engineer for the applicant</w:t>
      </w:r>
      <w:r w:rsidR="004466D0">
        <w:rPr>
          <w:sz w:val="24"/>
          <w:szCs w:val="24"/>
        </w:rPr>
        <w:t xml:space="preserve"> referred to exhibit A-3 which is and aerial phot dated 01/02/18 that shows the parking study.  Mr. </w:t>
      </w:r>
      <w:proofErr w:type="spellStart"/>
      <w:r w:rsidR="004466D0">
        <w:rPr>
          <w:sz w:val="24"/>
          <w:szCs w:val="24"/>
        </w:rPr>
        <w:t>Seckler</w:t>
      </w:r>
      <w:proofErr w:type="spellEnd"/>
      <w:r w:rsidR="004466D0">
        <w:rPr>
          <w:sz w:val="24"/>
          <w:szCs w:val="24"/>
        </w:rPr>
        <w:t xml:space="preserve"> stated that they did a parking study in August of 2017 once on a Saturday and once on a Thursday.  During this study they counted the number of on street parking spaces available.  </w:t>
      </w:r>
      <w:r w:rsidR="00806700">
        <w:rPr>
          <w:sz w:val="24"/>
          <w:szCs w:val="24"/>
        </w:rPr>
        <w:t xml:space="preserve">He counted 390 spaces available all located within 1000 feet in any direction from the building or a 5-minute walk.  Mr. </w:t>
      </w:r>
      <w:proofErr w:type="spellStart"/>
      <w:r w:rsidR="00806700">
        <w:rPr>
          <w:sz w:val="24"/>
          <w:szCs w:val="24"/>
        </w:rPr>
        <w:t>Seckler</w:t>
      </w:r>
      <w:proofErr w:type="spellEnd"/>
      <w:r w:rsidR="00806700">
        <w:rPr>
          <w:sz w:val="24"/>
          <w:szCs w:val="24"/>
        </w:rPr>
        <w:t xml:space="preserve"> stated the city’s ordinance requires 1 space for every 200 square feet for retail.  That would require 26 on site parking spaces and the applicant has none and is</w:t>
      </w:r>
      <w:r w:rsidR="007C3C46">
        <w:rPr>
          <w:sz w:val="24"/>
          <w:szCs w:val="24"/>
        </w:rPr>
        <w:t xml:space="preserve"> not proposing any. </w:t>
      </w:r>
    </w:p>
    <w:p w14:paraId="6DB5F62C" w14:textId="77777777" w:rsidR="007C3C46" w:rsidRDefault="007C3C46" w:rsidP="00D87300">
      <w:pPr>
        <w:rPr>
          <w:sz w:val="24"/>
          <w:szCs w:val="24"/>
        </w:rPr>
      </w:pPr>
      <w:r>
        <w:rPr>
          <w:sz w:val="24"/>
          <w:szCs w:val="24"/>
        </w:rPr>
        <w:t xml:space="preserve">Mr. </w:t>
      </w:r>
      <w:proofErr w:type="spellStart"/>
      <w:r>
        <w:rPr>
          <w:sz w:val="24"/>
          <w:szCs w:val="24"/>
        </w:rPr>
        <w:t>Seckler</w:t>
      </w:r>
      <w:proofErr w:type="spellEnd"/>
      <w:r>
        <w:rPr>
          <w:sz w:val="24"/>
          <w:szCs w:val="24"/>
        </w:rPr>
        <w:t xml:space="preserve"> noted that it is not unusual to have no onsite parking spaces in the commercial zone.  He also stated that the only new waiver they are requesting is for the parking.  Mr. </w:t>
      </w:r>
      <w:proofErr w:type="spellStart"/>
      <w:r>
        <w:rPr>
          <w:sz w:val="24"/>
          <w:szCs w:val="24"/>
        </w:rPr>
        <w:t>Seckler</w:t>
      </w:r>
      <w:proofErr w:type="spellEnd"/>
      <w:r>
        <w:rPr>
          <w:sz w:val="24"/>
          <w:szCs w:val="24"/>
        </w:rPr>
        <w:t xml:space="preserve"> believes the proposal advances the proposing of zoning specially letter G and there are no determents to the public good or zoning ordinance.  </w:t>
      </w:r>
    </w:p>
    <w:p w14:paraId="3FACB923" w14:textId="77777777" w:rsidR="007C3C46" w:rsidRDefault="007C3C46" w:rsidP="00D87300">
      <w:pPr>
        <w:rPr>
          <w:sz w:val="24"/>
          <w:szCs w:val="24"/>
        </w:rPr>
      </w:pPr>
      <w:r>
        <w:rPr>
          <w:sz w:val="24"/>
          <w:szCs w:val="24"/>
        </w:rPr>
        <w:t xml:space="preserve">Todd </w:t>
      </w:r>
      <w:proofErr w:type="spellStart"/>
      <w:r>
        <w:rPr>
          <w:sz w:val="24"/>
          <w:szCs w:val="24"/>
        </w:rPr>
        <w:t>Kieninger</w:t>
      </w:r>
      <w:proofErr w:type="spellEnd"/>
      <w:r>
        <w:rPr>
          <w:sz w:val="24"/>
          <w:szCs w:val="24"/>
        </w:rPr>
        <w:t xml:space="preserve">, the Vice chair of the board noted that the behind the building is the High School which will not be in operation during the summer or weekend peak hours of the store.  </w:t>
      </w:r>
    </w:p>
    <w:p w14:paraId="246FEA7D" w14:textId="0CBF8613" w:rsidR="00624D34" w:rsidRDefault="007C3C46" w:rsidP="00D87300">
      <w:pPr>
        <w:rPr>
          <w:sz w:val="24"/>
          <w:szCs w:val="24"/>
        </w:rPr>
      </w:pPr>
      <w:r>
        <w:rPr>
          <w:sz w:val="24"/>
          <w:szCs w:val="24"/>
        </w:rPr>
        <w:t>Raymond Roberts reviewed the engineers report and noted items about trash pickup, county approval and the compliance with ADA requirements.</w:t>
      </w:r>
    </w:p>
    <w:p w14:paraId="2A874D56" w14:textId="5EA563DA" w:rsidR="007C3C46" w:rsidRDefault="007C3C46" w:rsidP="00D87300">
      <w:pPr>
        <w:rPr>
          <w:sz w:val="24"/>
          <w:szCs w:val="24"/>
        </w:rPr>
      </w:pPr>
      <w:r>
        <w:rPr>
          <w:sz w:val="24"/>
          <w:szCs w:val="24"/>
        </w:rPr>
        <w:t xml:space="preserve">There were no members of the public that spoke on the application.  </w:t>
      </w:r>
    </w:p>
    <w:p w14:paraId="09F48421" w14:textId="32B71593" w:rsidR="008D744F" w:rsidRDefault="008D744F" w:rsidP="00D87300">
      <w:pPr>
        <w:pBdr>
          <w:bottom w:val="single" w:sz="12" w:space="1" w:color="auto"/>
        </w:pBdr>
        <w:rPr>
          <w:sz w:val="24"/>
          <w:szCs w:val="24"/>
        </w:rPr>
      </w:pPr>
      <w:r>
        <w:rPr>
          <w:sz w:val="24"/>
          <w:szCs w:val="24"/>
        </w:rPr>
        <w:t xml:space="preserve">Todd </w:t>
      </w:r>
      <w:proofErr w:type="spellStart"/>
      <w:r>
        <w:rPr>
          <w:sz w:val="24"/>
          <w:szCs w:val="24"/>
        </w:rPr>
        <w:t>Kieninger</w:t>
      </w:r>
      <w:proofErr w:type="spellEnd"/>
      <w:r>
        <w:rPr>
          <w:sz w:val="24"/>
          <w:szCs w:val="24"/>
        </w:rPr>
        <w:t xml:space="preserve"> made a motion to move forward with the vote.  Timothy </w:t>
      </w:r>
      <w:proofErr w:type="spellStart"/>
      <w:r>
        <w:rPr>
          <w:sz w:val="24"/>
          <w:szCs w:val="24"/>
        </w:rPr>
        <w:t>Blute</w:t>
      </w:r>
      <w:proofErr w:type="spellEnd"/>
      <w:r>
        <w:rPr>
          <w:sz w:val="24"/>
          <w:szCs w:val="24"/>
        </w:rPr>
        <w:t xml:space="preserve"> 2</w:t>
      </w:r>
      <w:r w:rsidRPr="008D744F">
        <w:rPr>
          <w:sz w:val="24"/>
          <w:szCs w:val="24"/>
          <w:vertAlign w:val="superscript"/>
        </w:rPr>
        <w:t>nd</w:t>
      </w:r>
      <w:r>
        <w:rPr>
          <w:sz w:val="24"/>
          <w:szCs w:val="24"/>
        </w:rPr>
        <w:t xml:space="preserve"> the motion.  The application was approved with 5 Yes votes.  </w:t>
      </w:r>
    </w:p>
    <w:p w14:paraId="0A149B6A" w14:textId="35983290" w:rsidR="008D744F" w:rsidRDefault="008D744F" w:rsidP="00D87300">
      <w:pPr>
        <w:rPr>
          <w:b/>
          <w:sz w:val="24"/>
          <w:szCs w:val="24"/>
        </w:rPr>
      </w:pPr>
      <w:r>
        <w:rPr>
          <w:b/>
          <w:sz w:val="24"/>
          <w:szCs w:val="24"/>
        </w:rPr>
        <w:t>Memorializing Resolutions:</w:t>
      </w:r>
    </w:p>
    <w:p w14:paraId="2AD88C3D" w14:textId="0D7CEFBF" w:rsidR="008D744F" w:rsidRDefault="008D744F" w:rsidP="00D87300">
      <w:pPr>
        <w:rPr>
          <w:sz w:val="24"/>
          <w:szCs w:val="24"/>
        </w:rPr>
      </w:pPr>
      <w:r>
        <w:rPr>
          <w:sz w:val="24"/>
          <w:szCs w:val="24"/>
        </w:rPr>
        <w:lastRenderedPageBreak/>
        <w:t xml:space="preserve">The resolution for </w:t>
      </w:r>
      <w:proofErr w:type="spellStart"/>
      <w:r>
        <w:rPr>
          <w:sz w:val="24"/>
          <w:szCs w:val="24"/>
        </w:rPr>
        <w:t>Capt’n</w:t>
      </w:r>
      <w:proofErr w:type="spellEnd"/>
      <w:r>
        <w:rPr>
          <w:sz w:val="24"/>
          <w:szCs w:val="24"/>
        </w:rPr>
        <w:t xml:space="preserve"> Jacks Island Grill, LLC 18-17Z was approved with 4 Yes votes.  Todd </w:t>
      </w:r>
      <w:proofErr w:type="spellStart"/>
      <w:r>
        <w:rPr>
          <w:sz w:val="24"/>
          <w:szCs w:val="24"/>
        </w:rPr>
        <w:t>Kieninger</w:t>
      </w:r>
      <w:proofErr w:type="spellEnd"/>
      <w:r>
        <w:rPr>
          <w:sz w:val="24"/>
          <w:szCs w:val="24"/>
        </w:rPr>
        <w:t xml:space="preserve"> abstained from the vote.  </w:t>
      </w:r>
    </w:p>
    <w:p w14:paraId="0D06330E" w14:textId="4678C05C" w:rsidR="008D744F" w:rsidRDefault="008D744F" w:rsidP="00D87300">
      <w:pPr>
        <w:pBdr>
          <w:bottom w:val="single" w:sz="12" w:space="1" w:color="auto"/>
        </w:pBdr>
        <w:rPr>
          <w:sz w:val="24"/>
          <w:szCs w:val="24"/>
        </w:rPr>
      </w:pPr>
      <w:r>
        <w:rPr>
          <w:sz w:val="24"/>
          <w:szCs w:val="24"/>
        </w:rPr>
        <w:t xml:space="preserve">The resolution for The Morey Organization, Inc. 19-17Z was approved with 4 Yes votes. Todd </w:t>
      </w:r>
      <w:proofErr w:type="spellStart"/>
      <w:r>
        <w:rPr>
          <w:sz w:val="24"/>
          <w:szCs w:val="24"/>
        </w:rPr>
        <w:t>Kieninger</w:t>
      </w:r>
      <w:proofErr w:type="spellEnd"/>
      <w:r>
        <w:rPr>
          <w:sz w:val="24"/>
          <w:szCs w:val="24"/>
        </w:rPr>
        <w:t xml:space="preserve"> abstained from the vote.</w:t>
      </w:r>
    </w:p>
    <w:p w14:paraId="30BEC7A5" w14:textId="3E383C92" w:rsidR="0069512A" w:rsidRDefault="0069512A" w:rsidP="00D87300">
      <w:pPr>
        <w:rPr>
          <w:sz w:val="24"/>
          <w:szCs w:val="24"/>
        </w:rPr>
      </w:pPr>
      <w:r>
        <w:rPr>
          <w:b/>
          <w:sz w:val="24"/>
          <w:szCs w:val="24"/>
        </w:rPr>
        <w:t xml:space="preserve">Approval of Minutes: </w:t>
      </w:r>
      <w:r>
        <w:rPr>
          <w:sz w:val="24"/>
          <w:szCs w:val="24"/>
        </w:rPr>
        <w:t xml:space="preserve">The minutes from the </w:t>
      </w:r>
      <w:r w:rsidR="008D744F">
        <w:rPr>
          <w:sz w:val="24"/>
          <w:szCs w:val="24"/>
        </w:rPr>
        <w:t>December 4, 2017</w:t>
      </w:r>
      <w:r>
        <w:rPr>
          <w:sz w:val="24"/>
          <w:szCs w:val="24"/>
        </w:rPr>
        <w:t xml:space="preserve"> meeting were approved.  All were in favor.</w:t>
      </w:r>
    </w:p>
    <w:p w14:paraId="21FDD5A4" w14:textId="77777777" w:rsidR="005779C4" w:rsidRPr="0069512A" w:rsidRDefault="005779C4" w:rsidP="00D87300">
      <w:pPr>
        <w:rPr>
          <w:sz w:val="24"/>
          <w:szCs w:val="24"/>
        </w:rPr>
      </w:pPr>
      <w:r>
        <w:rPr>
          <w:b/>
          <w:sz w:val="24"/>
          <w:szCs w:val="24"/>
        </w:rPr>
        <w:t>______________________________________________________________________________</w:t>
      </w:r>
    </w:p>
    <w:p w14:paraId="21F9C01C" w14:textId="6A01B506" w:rsidR="005779C4" w:rsidRDefault="0069512A" w:rsidP="005779C4">
      <w:pPr>
        <w:rPr>
          <w:b/>
          <w:sz w:val="24"/>
          <w:szCs w:val="24"/>
        </w:rPr>
      </w:pPr>
      <w:r>
        <w:rPr>
          <w:b/>
          <w:sz w:val="24"/>
          <w:szCs w:val="24"/>
        </w:rPr>
        <w:t xml:space="preserve">MEETING ADJOURNED AT </w:t>
      </w:r>
      <w:r w:rsidR="008D744F">
        <w:rPr>
          <w:b/>
          <w:sz w:val="24"/>
          <w:szCs w:val="24"/>
        </w:rPr>
        <w:t>6:45PM</w:t>
      </w:r>
    </w:p>
    <w:p w14:paraId="054BA940" w14:textId="77777777" w:rsidR="005779C4" w:rsidRPr="005779C4" w:rsidRDefault="005779C4" w:rsidP="005779C4">
      <w:pPr>
        <w:rPr>
          <w:b/>
          <w:sz w:val="24"/>
          <w:szCs w:val="24"/>
        </w:rPr>
      </w:pPr>
      <w:r>
        <w:rPr>
          <w:b/>
          <w:sz w:val="24"/>
          <w:szCs w:val="24"/>
        </w:rPr>
        <w:t>______________________________________________________________________________</w:t>
      </w:r>
    </w:p>
    <w:p w14:paraId="42A89CC5" w14:textId="07D82333" w:rsidR="005779C4" w:rsidRDefault="005779C4" w:rsidP="005779C4">
      <w:pPr>
        <w:rPr>
          <w:sz w:val="24"/>
          <w:szCs w:val="24"/>
        </w:rPr>
      </w:pPr>
      <w:r w:rsidRPr="005779C4">
        <w:rPr>
          <w:sz w:val="24"/>
          <w:szCs w:val="24"/>
        </w:rPr>
        <w:t>The preceding minutes are a summary of events that occurred during this meeting on the above mentioned date in compliance with New Jersey State Statute 40:55D, 2-7-6. These minutes are not nor are they intended or represented to be a</w:t>
      </w:r>
      <w:r w:rsidR="0069512A">
        <w:rPr>
          <w:sz w:val="24"/>
          <w:szCs w:val="24"/>
        </w:rPr>
        <w:t xml:space="preserve"> verbatim transcription taken</w:t>
      </w:r>
      <w:r w:rsidR="008D744F">
        <w:rPr>
          <w:sz w:val="24"/>
          <w:szCs w:val="24"/>
        </w:rPr>
        <w:t>.</w:t>
      </w:r>
      <w:bookmarkStart w:id="0" w:name="_GoBack"/>
      <w:bookmarkEnd w:id="0"/>
      <w:r w:rsidR="0069512A">
        <w:rPr>
          <w:sz w:val="24"/>
          <w:szCs w:val="24"/>
        </w:rPr>
        <w:t xml:space="preserve"> </w:t>
      </w:r>
    </w:p>
    <w:p w14:paraId="599304F6" w14:textId="77777777" w:rsidR="00AB018D" w:rsidRDefault="00AB018D" w:rsidP="00D87300">
      <w:pPr>
        <w:rPr>
          <w:sz w:val="24"/>
          <w:szCs w:val="24"/>
        </w:rPr>
      </w:pPr>
    </w:p>
    <w:p w14:paraId="78323192" w14:textId="77777777" w:rsidR="00AB018D" w:rsidRPr="00D51111" w:rsidRDefault="00AB018D" w:rsidP="00D87300">
      <w:pPr>
        <w:rPr>
          <w:sz w:val="24"/>
          <w:szCs w:val="24"/>
        </w:rPr>
      </w:pPr>
    </w:p>
    <w:sectPr w:rsidR="00AB018D" w:rsidRPr="00D5111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1E38C" w14:textId="77777777" w:rsidR="004750F8" w:rsidRDefault="004750F8" w:rsidP="004750F8">
      <w:pPr>
        <w:spacing w:after="0" w:line="240" w:lineRule="auto"/>
      </w:pPr>
      <w:r>
        <w:separator/>
      </w:r>
    </w:p>
  </w:endnote>
  <w:endnote w:type="continuationSeparator" w:id="0">
    <w:p w14:paraId="1078158D" w14:textId="77777777" w:rsidR="004750F8" w:rsidRDefault="004750F8" w:rsidP="0047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E4E2A" w14:textId="77777777" w:rsidR="004750F8" w:rsidRDefault="004750F8">
    <w:pPr>
      <w:pStyle w:val="Footer"/>
    </w:pPr>
  </w:p>
  <w:p w14:paraId="25C96585" w14:textId="77777777" w:rsidR="004750F8" w:rsidRDefault="00475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24A2A" w14:textId="77777777" w:rsidR="004750F8" w:rsidRDefault="004750F8" w:rsidP="004750F8">
      <w:pPr>
        <w:spacing w:after="0" w:line="240" w:lineRule="auto"/>
      </w:pPr>
      <w:r>
        <w:separator/>
      </w:r>
    </w:p>
  </w:footnote>
  <w:footnote w:type="continuationSeparator" w:id="0">
    <w:p w14:paraId="1819F6B1" w14:textId="77777777" w:rsidR="004750F8" w:rsidRDefault="004750F8" w:rsidP="00475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C05"/>
    <w:multiLevelType w:val="hybridMultilevel"/>
    <w:tmpl w:val="8F96E81A"/>
    <w:lvl w:ilvl="0" w:tplc="E02EEF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9C4A66"/>
    <w:multiLevelType w:val="hybridMultilevel"/>
    <w:tmpl w:val="DACA3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719C3"/>
    <w:multiLevelType w:val="hybridMultilevel"/>
    <w:tmpl w:val="D62CF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4B0BDF"/>
    <w:multiLevelType w:val="hybridMultilevel"/>
    <w:tmpl w:val="E5E66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7A2A85"/>
    <w:multiLevelType w:val="hybridMultilevel"/>
    <w:tmpl w:val="B0FAFB40"/>
    <w:lvl w:ilvl="0" w:tplc="CDE0A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01E"/>
    <w:rsid w:val="000067BD"/>
    <w:rsid w:val="00014170"/>
    <w:rsid w:val="00017EE9"/>
    <w:rsid w:val="000216EF"/>
    <w:rsid w:val="00023C7E"/>
    <w:rsid w:val="0002538E"/>
    <w:rsid w:val="0002701E"/>
    <w:rsid w:val="000274E8"/>
    <w:rsid w:val="000308F2"/>
    <w:rsid w:val="00033471"/>
    <w:rsid w:val="00037A64"/>
    <w:rsid w:val="0005013F"/>
    <w:rsid w:val="000564BC"/>
    <w:rsid w:val="00067108"/>
    <w:rsid w:val="00070F7A"/>
    <w:rsid w:val="00072F48"/>
    <w:rsid w:val="000747F2"/>
    <w:rsid w:val="000A2691"/>
    <w:rsid w:val="000B096F"/>
    <w:rsid w:val="000B4F34"/>
    <w:rsid w:val="000B6BE3"/>
    <w:rsid w:val="000B6D3E"/>
    <w:rsid w:val="000B7373"/>
    <w:rsid w:val="000C1470"/>
    <w:rsid w:val="000C7A97"/>
    <w:rsid w:val="000D3C61"/>
    <w:rsid w:val="000D48E9"/>
    <w:rsid w:val="000D569E"/>
    <w:rsid w:val="000D5EC5"/>
    <w:rsid w:val="000F1459"/>
    <w:rsid w:val="0010589B"/>
    <w:rsid w:val="00112B7C"/>
    <w:rsid w:val="00115EF8"/>
    <w:rsid w:val="00117BFF"/>
    <w:rsid w:val="0012282D"/>
    <w:rsid w:val="0012314C"/>
    <w:rsid w:val="00123FED"/>
    <w:rsid w:val="00131157"/>
    <w:rsid w:val="00132FE7"/>
    <w:rsid w:val="00135D52"/>
    <w:rsid w:val="001363B3"/>
    <w:rsid w:val="00136699"/>
    <w:rsid w:val="00137D17"/>
    <w:rsid w:val="001550DD"/>
    <w:rsid w:val="00162902"/>
    <w:rsid w:val="0016434D"/>
    <w:rsid w:val="0017012C"/>
    <w:rsid w:val="00175F15"/>
    <w:rsid w:val="00176FC7"/>
    <w:rsid w:val="0018117D"/>
    <w:rsid w:val="00184177"/>
    <w:rsid w:val="00196E90"/>
    <w:rsid w:val="001A2459"/>
    <w:rsid w:val="001A2AE9"/>
    <w:rsid w:val="001A2D18"/>
    <w:rsid w:val="001B37F9"/>
    <w:rsid w:val="001B4DE9"/>
    <w:rsid w:val="001B561E"/>
    <w:rsid w:val="001B7B3A"/>
    <w:rsid w:val="001C0630"/>
    <w:rsid w:val="001C26E8"/>
    <w:rsid w:val="001C7E7C"/>
    <w:rsid w:val="001F26B5"/>
    <w:rsid w:val="001F4853"/>
    <w:rsid w:val="001F58A0"/>
    <w:rsid w:val="00202221"/>
    <w:rsid w:val="00205BA4"/>
    <w:rsid w:val="00206C4C"/>
    <w:rsid w:val="00211424"/>
    <w:rsid w:val="002118D8"/>
    <w:rsid w:val="00220DE8"/>
    <w:rsid w:val="00221585"/>
    <w:rsid w:val="0023258D"/>
    <w:rsid w:val="00243B1D"/>
    <w:rsid w:val="00261C60"/>
    <w:rsid w:val="002657D3"/>
    <w:rsid w:val="002702E9"/>
    <w:rsid w:val="00276A13"/>
    <w:rsid w:val="0028315C"/>
    <w:rsid w:val="002845D4"/>
    <w:rsid w:val="00286259"/>
    <w:rsid w:val="0028704D"/>
    <w:rsid w:val="00293567"/>
    <w:rsid w:val="002A0387"/>
    <w:rsid w:val="002B3E29"/>
    <w:rsid w:val="002B47AC"/>
    <w:rsid w:val="002B5F23"/>
    <w:rsid w:val="002B65D3"/>
    <w:rsid w:val="002C1129"/>
    <w:rsid w:val="002C1969"/>
    <w:rsid w:val="002C2140"/>
    <w:rsid w:val="002C4FC3"/>
    <w:rsid w:val="002E02A3"/>
    <w:rsid w:val="002E1BE1"/>
    <w:rsid w:val="002F1463"/>
    <w:rsid w:val="003121D9"/>
    <w:rsid w:val="00315EAE"/>
    <w:rsid w:val="00325357"/>
    <w:rsid w:val="0033505A"/>
    <w:rsid w:val="00343B1E"/>
    <w:rsid w:val="00345DD9"/>
    <w:rsid w:val="00346C1D"/>
    <w:rsid w:val="00350AA9"/>
    <w:rsid w:val="00352208"/>
    <w:rsid w:val="00357B62"/>
    <w:rsid w:val="00361446"/>
    <w:rsid w:val="00367737"/>
    <w:rsid w:val="00370592"/>
    <w:rsid w:val="003773EE"/>
    <w:rsid w:val="0038201E"/>
    <w:rsid w:val="0038607A"/>
    <w:rsid w:val="00391816"/>
    <w:rsid w:val="00393FCD"/>
    <w:rsid w:val="003A4CC9"/>
    <w:rsid w:val="003A7719"/>
    <w:rsid w:val="003B0786"/>
    <w:rsid w:val="003B2DA0"/>
    <w:rsid w:val="003B3B61"/>
    <w:rsid w:val="003B4DED"/>
    <w:rsid w:val="003C3B59"/>
    <w:rsid w:val="003D36B7"/>
    <w:rsid w:val="003D38A2"/>
    <w:rsid w:val="003D48BC"/>
    <w:rsid w:val="003F190B"/>
    <w:rsid w:val="003F60F8"/>
    <w:rsid w:val="00400B01"/>
    <w:rsid w:val="00404240"/>
    <w:rsid w:val="00410ACA"/>
    <w:rsid w:val="004139C0"/>
    <w:rsid w:val="004212B4"/>
    <w:rsid w:val="004256B5"/>
    <w:rsid w:val="004313DF"/>
    <w:rsid w:val="00432232"/>
    <w:rsid w:val="004335BE"/>
    <w:rsid w:val="004379E1"/>
    <w:rsid w:val="004466D0"/>
    <w:rsid w:val="00462125"/>
    <w:rsid w:val="0046333B"/>
    <w:rsid w:val="0046444E"/>
    <w:rsid w:val="004663D3"/>
    <w:rsid w:val="00467100"/>
    <w:rsid w:val="004679C3"/>
    <w:rsid w:val="004703F5"/>
    <w:rsid w:val="00470A67"/>
    <w:rsid w:val="00472EFA"/>
    <w:rsid w:val="004750F8"/>
    <w:rsid w:val="00480209"/>
    <w:rsid w:val="00480643"/>
    <w:rsid w:val="00482979"/>
    <w:rsid w:val="004829D2"/>
    <w:rsid w:val="00486D7F"/>
    <w:rsid w:val="004903CF"/>
    <w:rsid w:val="004A1E6E"/>
    <w:rsid w:val="004A286E"/>
    <w:rsid w:val="004A3D31"/>
    <w:rsid w:val="004A6225"/>
    <w:rsid w:val="004A6EC5"/>
    <w:rsid w:val="004B4655"/>
    <w:rsid w:val="004B6D53"/>
    <w:rsid w:val="004B7BE3"/>
    <w:rsid w:val="004C1047"/>
    <w:rsid w:val="004C2075"/>
    <w:rsid w:val="004C55B7"/>
    <w:rsid w:val="004D4569"/>
    <w:rsid w:val="004D4FB4"/>
    <w:rsid w:val="004D735C"/>
    <w:rsid w:val="004D7F05"/>
    <w:rsid w:val="004E2451"/>
    <w:rsid w:val="004E3BFD"/>
    <w:rsid w:val="004E48E3"/>
    <w:rsid w:val="004E548B"/>
    <w:rsid w:val="004F3B99"/>
    <w:rsid w:val="004F596C"/>
    <w:rsid w:val="004F6F9D"/>
    <w:rsid w:val="0050429B"/>
    <w:rsid w:val="005100AB"/>
    <w:rsid w:val="00524BF7"/>
    <w:rsid w:val="00530260"/>
    <w:rsid w:val="005325F7"/>
    <w:rsid w:val="00534B28"/>
    <w:rsid w:val="00541B00"/>
    <w:rsid w:val="00545C54"/>
    <w:rsid w:val="005473EB"/>
    <w:rsid w:val="0056045E"/>
    <w:rsid w:val="00563769"/>
    <w:rsid w:val="005779C4"/>
    <w:rsid w:val="00587DD9"/>
    <w:rsid w:val="005911EE"/>
    <w:rsid w:val="005927B3"/>
    <w:rsid w:val="005A1AE6"/>
    <w:rsid w:val="005A1FDC"/>
    <w:rsid w:val="005A4A68"/>
    <w:rsid w:val="005A5513"/>
    <w:rsid w:val="005A678C"/>
    <w:rsid w:val="005B2713"/>
    <w:rsid w:val="005B3F30"/>
    <w:rsid w:val="005C67B3"/>
    <w:rsid w:val="005D1744"/>
    <w:rsid w:val="005E10A7"/>
    <w:rsid w:val="005E7132"/>
    <w:rsid w:val="005F0D59"/>
    <w:rsid w:val="005F1FBC"/>
    <w:rsid w:val="00604836"/>
    <w:rsid w:val="0061088A"/>
    <w:rsid w:val="0061186B"/>
    <w:rsid w:val="00616DBF"/>
    <w:rsid w:val="00624D34"/>
    <w:rsid w:val="006346EC"/>
    <w:rsid w:val="0063512D"/>
    <w:rsid w:val="00641ADB"/>
    <w:rsid w:val="0064222E"/>
    <w:rsid w:val="0064242B"/>
    <w:rsid w:val="0064467B"/>
    <w:rsid w:val="00646F2A"/>
    <w:rsid w:val="00647383"/>
    <w:rsid w:val="00650114"/>
    <w:rsid w:val="00655EE8"/>
    <w:rsid w:val="00657C4E"/>
    <w:rsid w:val="00663573"/>
    <w:rsid w:val="006640AA"/>
    <w:rsid w:val="006650FA"/>
    <w:rsid w:val="00672BC7"/>
    <w:rsid w:val="0068162F"/>
    <w:rsid w:val="0068409F"/>
    <w:rsid w:val="0069279F"/>
    <w:rsid w:val="0069512A"/>
    <w:rsid w:val="006B101D"/>
    <w:rsid w:val="006B23AB"/>
    <w:rsid w:val="006B7AA9"/>
    <w:rsid w:val="006C0169"/>
    <w:rsid w:val="006C257E"/>
    <w:rsid w:val="006C437B"/>
    <w:rsid w:val="006D46EA"/>
    <w:rsid w:val="006E49EB"/>
    <w:rsid w:val="006F01A1"/>
    <w:rsid w:val="006F4549"/>
    <w:rsid w:val="006F68AF"/>
    <w:rsid w:val="007012C2"/>
    <w:rsid w:val="00702205"/>
    <w:rsid w:val="0070423E"/>
    <w:rsid w:val="00712DA6"/>
    <w:rsid w:val="0071352F"/>
    <w:rsid w:val="00713F1A"/>
    <w:rsid w:val="0071520B"/>
    <w:rsid w:val="00717430"/>
    <w:rsid w:val="0072527E"/>
    <w:rsid w:val="00731109"/>
    <w:rsid w:val="00731EC5"/>
    <w:rsid w:val="007321CA"/>
    <w:rsid w:val="00736970"/>
    <w:rsid w:val="007371EE"/>
    <w:rsid w:val="0073749F"/>
    <w:rsid w:val="00740FF6"/>
    <w:rsid w:val="00745790"/>
    <w:rsid w:val="007506A2"/>
    <w:rsid w:val="007507A8"/>
    <w:rsid w:val="00755988"/>
    <w:rsid w:val="007624EF"/>
    <w:rsid w:val="007653AE"/>
    <w:rsid w:val="007674F1"/>
    <w:rsid w:val="00767D29"/>
    <w:rsid w:val="00770DCF"/>
    <w:rsid w:val="00772C11"/>
    <w:rsid w:val="00774D7B"/>
    <w:rsid w:val="0077685B"/>
    <w:rsid w:val="00776CD5"/>
    <w:rsid w:val="00777E38"/>
    <w:rsid w:val="00780EFC"/>
    <w:rsid w:val="0078111F"/>
    <w:rsid w:val="00795453"/>
    <w:rsid w:val="007A7F28"/>
    <w:rsid w:val="007B1A5C"/>
    <w:rsid w:val="007B1BFC"/>
    <w:rsid w:val="007C0F04"/>
    <w:rsid w:val="007C28B1"/>
    <w:rsid w:val="007C3C46"/>
    <w:rsid w:val="007C415D"/>
    <w:rsid w:val="007D0C60"/>
    <w:rsid w:val="007D348A"/>
    <w:rsid w:val="007D3F38"/>
    <w:rsid w:val="007D419B"/>
    <w:rsid w:val="007E24DC"/>
    <w:rsid w:val="007E4030"/>
    <w:rsid w:val="007E79BB"/>
    <w:rsid w:val="007E7FF6"/>
    <w:rsid w:val="007F0C72"/>
    <w:rsid w:val="007F32AA"/>
    <w:rsid w:val="007F7082"/>
    <w:rsid w:val="007F76F1"/>
    <w:rsid w:val="00801D3C"/>
    <w:rsid w:val="00806700"/>
    <w:rsid w:val="00807AD2"/>
    <w:rsid w:val="0081215E"/>
    <w:rsid w:val="00812349"/>
    <w:rsid w:val="00812C3B"/>
    <w:rsid w:val="008161FD"/>
    <w:rsid w:val="008219F0"/>
    <w:rsid w:val="0082481F"/>
    <w:rsid w:val="00826173"/>
    <w:rsid w:val="008267B4"/>
    <w:rsid w:val="00832F06"/>
    <w:rsid w:val="008330E7"/>
    <w:rsid w:val="00846629"/>
    <w:rsid w:val="0084764C"/>
    <w:rsid w:val="00852EBC"/>
    <w:rsid w:val="008540CF"/>
    <w:rsid w:val="008612EA"/>
    <w:rsid w:val="00861964"/>
    <w:rsid w:val="0087149A"/>
    <w:rsid w:val="00876B4A"/>
    <w:rsid w:val="00884998"/>
    <w:rsid w:val="008901C9"/>
    <w:rsid w:val="00891202"/>
    <w:rsid w:val="0089353F"/>
    <w:rsid w:val="00894153"/>
    <w:rsid w:val="008A1C53"/>
    <w:rsid w:val="008A7700"/>
    <w:rsid w:val="008B3C3F"/>
    <w:rsid w:val="008B77B7"/>
    <w:rsid w:val="008C4B2F"/>
    <w:rsid w:val="008C62DE"/>
    <w:rsid w:val="008D48F3"/>
    <w:rsid w:val="008D744F"/>
    <w:rsid w:val="008D7653"/>
    <w:rsid w:val="008D76CB"/>
    <w:rsid w:val="008F2ED2"/>
    <w:rsid w:val="008F5DDD"/>
    <w:rsid w:val="008F66CC"/>
    <w:rsid w:val="009056A6"/>
    <w:rsid w:val="00913AF1"/>
    <w:rsid w:val="00915585"/>
    <w:rsid w:val="009164DB"/>
    <w:rsid w:val="0092206D"/>
    <w:rsid w:val="009252B0"/>
    <w:rsid w:val="009253DA"/>
    <w:rsid w:val="00930F23"/>
    <w:rsid w:val="00932065"/>
    <w:rsid w:val="00932133"/>
    <w:rsid w:val="00934FBB"/>
    <w:rsid w:val="009419B5"/>
    <w:rsid w:val="009524AE"/>
    <w:rsid w:val="00954CC6"/>
    <w:rsid w:val="009564A2"/>
    <w:rsid w:val="00960F29"/>
    <w:rsid w:val="009712F0"/>
    <w:rsid w:val="00974071"/>
    <w:rsid w:val="00976550"/>
    <w:rsid w:val="00976B6A"/>
    <w:rsid w:val="009815B4"/>
    <w:rsid w:val="0099208A"/>
    <w:rsid w:val="00992DBE"/>
    <w:rsid w:val="00996540"/>
    <w:rsid w:val="009A4F63"/>
    <w:rsid w:val="009C08A5"/>
    <w:rsid w:val="009D3A27"/>
    <w:rsid w:val="009E0112"/>
    <w:rsid w:val="009E1506"/>
    <w:rsid w:val="009F64FF"/>
    <w:rsid w:val="009F6E47"/>
    <w:rsid w:val="00A00291"/>
    <w:rsid w:val="00A00662"/>
    <w:rsid w:val="00A04501"/>
    <w:rsid w:val="00A06D1D"/>
    <w:rsid w:val="00A10BAC"/>
    <w:rsid w:val="00A16D44"/>
    <w:rsid w:val="00A2236E"/>
    <w:rsid w:val="00A22F21"/>
    <w:rsid w:val="00A27FCB"/>
    <w:rsid w:val="00A3266C"/>
    <w:rsid w:val="00A32E12"/>
    <w:rsid w:val="00A340DE"/>
    <w:rsid w:val="00A56D71"/>
    <w:rsid w:val="00A66940"/>
    <w:rsid w:val="00A747BC"/>
    <w:rsid w:val="00A765A4"/>
    <w:rsid w:val="00A80F59"/>
    <w:rsid w:val="00A84902"/>
    <w:rsid w:val="00A85AB4"/>
    <w:rsid w:val="00A87573"/>
    <w:rsid w:val="00A87C54"/>
    <w:rsid w:val="00A87E81"/>
    <w:rsid w:val="00A87F06"/>
    <w:rsid w:val="00A91A7A"/>
    <w:rsid w:val="00A93912"/>
    <w:rsid w:val="00AA01D5"/>
    <w:rsid w:val="00AA0A87"/>
    <w:rsid w:val="00AA1790"/>
    <w:rsid w:val="00AB018D"/>
    <w:rsid w:val="00AB02AF"/>
    <w:rsid w:val="00AB1A36"/>
    <w:rsid w:val="00AB27B3"/>
    <w:rsid w:val="00AB646D"/>
    <w:rsid w:val="00AC030F"/>
    <w:rsid w:val="00AC1E18"/>
    <w:rsid w:val="00AC40ED"/>
    <w:rsid w:val="00AC6100"/>
    <w:rsid w:val="00AC765F"/>
    <w:rsid w:val="00AE6316"/>
    <w:rsid w:val="00AF5EC1"/>
    <w:rsid w:val="00AF6B55"/>
    <w:rsid w:val="00AF718F"/>
    <w:rsid w:val="00AF7BAD"/>
    <w:rsid w:val="00AF7D5B"/>
    <w:rsid w:val="00B0634E"/>
    <w:rsid w:val="00B11785"/>
    <w:rsid w:val="00B12293"/>
    <w:rsid w:val="00B123F1"/>
    <w:rsid w:val="00B14266"/>
    <w:rsid w:val="00B212EC"/>
    <w:rsid w:val="00B2296B"/>
    <w:rsid w:val="00B25F26"/>
    <w:rsid w:val="00B278F7"/>
    <w:rsid w:val="00B33C34"/>
    <w:rsid w:val="00B34AEB"/>
    <w:rsid w:val="00B371A4"/>
    <w:rsid w:val="00B41D58"/>
    <w:rsid w:val="00B51341"/>
    <w:rsid w:val="00B5635B"/>
    <w:rsid w:val="00B63013"/>
    <w:rsid w:val="00B67F32"/>
    <w:rsid w:val="00B704A5"/>
    <w:rsid w:val="00B75D7F"/>
    <w:rsid w:val="00B762E1"/>
    <w:rsid w:val="00B9231B"/>
    <w:rsid w:val="00BA4288"/>
    <w:rsid w:val="00BD0379"/>
    <w:rsid w:val="00BD327E"/>
    <w:rsid w:val="00BD44FF"/>
    <w:rsid w:val="00BD50A7"/>
    <w:rsid w:val="00BE2EEB"/>
    <w:rsid w:val="00BE47FC"/>
    <w:rsid w:val="00BF679B"/>
    <w:rsid w:val="00C00441"/>
    <w:rsid w:val="00C0277D"/>
    <w:rsid w:val="00C03F4E"/>
    <w:rsid w:val="00C05ABE"/>
    <w:rsid w:val="00C117F5"/>
    <w:rsid w:val="00C227D5"/>
    <w:rsid w:val="00C321E3"/>
    <w:rsid w:val="00C32F5A"/>
    <w:rsid w:val="00C33601"/>
    <w:rsid w:val="00C34035"/>
    <w:rsid w:val="00C35758"/>
    <w:rsid w:val="00C46803"/>
    <w:rsid w:val="00C518B3"/>
    <w:rsid w:val="00C567E3"/>
    <w:rsid w:val="00C60F89"/>
    <w:rsid w:val="00C64C5D"/>
    <w:rsid w:val="00C66D70"/>
    <w:rsid w:val="00C74F22"/>
    <w:rsid w:val="00C7767C"/>
    <w:rsid w:val="00C8080D"/>
    <w:rsid w:val="00C8240D"/>
    <w:rsid w:val="00C87B88"/>
    <w:rsid w:val="00CA4258"/>
    <w:rsid w:val="00CB3C46"/>
    <w:rsid w:val="00CB741E"/>
    <w:rsid w:val="00CB75E8"/>
    <w:rsid w:val="00CC1089"/>
    <w:rsid w:val="00CC32A2"/>
    <w:rsid w:val="00CC6DEF"/>
    <w:rsid w:val="00CD16EC"/>
    <w:rsid w:val="00CD48B5"/>
    <w:rsid w:val="00CE4E00"/>
    <w:rsid w:val="00CE631B"/>
    <w:rsid w:val="00CF7840"/>
    <w:rsid w:val="00D12FAF"/>
    <w:rsid w:val="00D14379"/>
    <w:rsid w:val="00D238A6"/>
    <w:rsid w:val="00D2456B"/>
    <w:rsid w:val="00D25C9C"/>
    <w:rsid w:val="00D319AB"/>
    <w:rsid w:val="00D32CD4"/>
    <w:rsid w:val="00D36BC2"/>
    <w:rsid w:val="00D373FE"/>
    <w:rsid w:val="00D40A01"/>
    <w:rsid w:val="00D40DE4"/>
    <w:rsid w:val="00D4101E"/>
    <w:rsid w:val="00D437D3"/>
    <w:rsid w:val="00D44050"/>
    <w:rsid w:val="00D51111"/>
    <w:rsid w:val="00D5559E"/>
    <w:rsid w:val="00D57DCE"/>
    <w:rsid w:val="00D61DB9"/>
    <w:rsid w:val="00D62836"/>
    <w:rsid w:val="00D67BC0"/>
    <w:rsid w:val="00D70B01"/>
    <w:rsid w:val="00D725F6"/>
    <w:rsid w:val="00D75317"/>
    <w:rsid w:val="00D86142"/>
    <w:rsid w:val="00D87300"/>
    <w:rsid w:val="00D976A4"/>
    <w:rsid w:val="00DA3330"/>
    <w:rsid w:val="00DB01F4"/>
    <w:rsid w:val="00DB1249"/>
    <w:rsid w:val="00DB2B9C"/>
    <w:rsid w:val="00DB50D6"/>
    <w:rsid w:val="00DB5129"/>
    <w:rsid w:val="00DD097A"/>
    <w:rsid w:val="00DD1B46"/>
    <w:rsid w:val="00DE2AFB"/>
    <w:rsid w:val="00DE603A"/>
    <w:rsid w:val="00DE79E4"/>
    <w:rsid w:val="00DF1486"/>
    <w:rsid w:val="00DF2140"/>
    <w:rsid w:val="00DF3BAD"/>
    <w:rsid w:val="00DF5504"/>
    <w:rsid w:val="00E03652"/>
    <w:rsid w:val="00E03825"/>
    <w:rsid w:val="00E07EA2"/>
    <w:rsid w:val="00E128E1"/>
    <w:rsid w:val="00E16D9B"/>
    <w:rsid w:val="00E22838"/>
    <w:rsid w:val="00E363D3"/>
    <w:rsid w:val="00E45092"/>
    <w:rsid w:val="00E46681"/>
    <w:rsid w:val="00E52ADF"/>
    <w:rsid w:val="00E53AB4"/>
    <w:rsid w:val="00E6015C"/>
    <w:rsid w:val="00E64394"/>
    <w:rsid w:val="00E703D6"/>
    <w:rsid w:val="00E743F1"/>
    <w:rsid w:val="00E76B1C"/>
    <w:rsid w:val="00E77E77"/>
    <w:rsid w:val="00E8545A"/>
    <w:rsid w:val="00E91B62"/>
    <w:rsid w:val="00E96E51"/>
    <w:rsid w:val="00EA79A7"/>
    <w:rsid w:val="00EB47C2"/>
    <w:rsid w:val="00EB50D7"/>
    <w:rsid w:val="00ED1917"/>
    <w:rsid w:val="00ED3658"/>
    <w:rsid w:val="00ED6020"/>
    <w:rsid w:val="00ED76FE"/>
    <w:rsid w:val="00EE3BAC"/>
    <w:rsid w:val="00EF57EC"/>
    <w:rsid w:val="00F019BE"/>
    <w:rsid w:val="00F038D4"/>
    <w:rsid w:val="00F03D6A"/>
    <w:rsid w:val="00F140EE"/>
    <w:rsid w:val="00F15022"/>
    <w:rsid w:val="00F17764"/>
    <w:rsid w:val="00F26621"/>
    <w:rsid w:val="00F42171"/>
    <w:rsid w:val="00F430A2"/>
    <w:rsid w:val="00F600DA"/>
    <w:rsid w:val="00F6266D"/>
    <w:rsid w:val="00F6539F"/>
    <w:rsid w:val="00F71AFC"/>
    <w:rsid w:val="00F727A0"/>
    <w:rsid w:val="00F84BEE"/>
    <w:rsid w:val="00F86044"/>
    <w:rsid w:val="00F91BE0"/>
    <w:rsid w:val="00F9492A"/>
    <w:rsid w:val="00FB1C57"/>
    <w:rsid w:val="00FB54E3"/>
    <w:rsid w:val="00FB7393"/>
    <w:rsid w:val="00FC7C26"/>
    <w:rsid w:val="00FD0FB7"/>
    <w:rsid w:val="00FD3E84"/>
    <w:rsid w:val="00FD68C4"/>
    <w:rsid w:val="00FD74B2"/>
    <w:rsid w:val="00FE37DD"/>
    <w:rsid w:val="00FE50E6"/>
    <w:rsid w:val="00FF1E68"/>
    <w:rsid w:val="00FF2AEB"/>
    <w:rsid w:val="00FF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D0692D6"/>
  <w15:chartTrackingRefBased/>
  <w15:docId w15:val="{7755DBC2-A3ED-41DA-8D20-23C072D3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C72"/>
  </w:style>
  <w:style w:type="paragraph" w:styleId="Heading1">
    <w:name w:val="heading 1"/>
    <w:basedOn w:val="Normal"/>
    <w:next w:val="Normal"/>
    <w:link w:val="Heading1Char"/>
    <w:uiPriority w:val="9"/>
    <w:qFormat/>
    <w:rsid w:val="007F0C7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7F0C7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7F0C7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7F0C72"/>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7F0C72"/>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7F0C72"/>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7F0C7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F0C7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F0C7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8BC"/>
    <w:pPr>
      <w:ind w:left="720"/>
      <w:contextualSpacing/>
    </w:pPr>
  </w:style>
  <w:style w:type="paragraph" w:styleId="BalloonText">
    <w:name w:val="Balloon Text"/>
    <w:basedOn w:val="Normal"/>
    <w:link w:val="BalloonTextChar"/>
    <w:uiPriority w:val="99"/>
    <w:semiHidden/>
    <w:unhideWhenUsed/>
    <w:rsid w:val="00413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9C0"/>
    <w:rPr>
      <w:rFonts w:ascii="Segoe UI" w:hAnsi="Segoe UI" w:cs="Segoe UI"/>
      <w:sz w:val="18"/>
      <w:szCs w:val="18"/>
    </w:rPr>
  </w:style>
  <w:style w:type="character" w:customStyle="1" w:styleId="Heading1Char">
    <w:name w:val="Heading 1 Char"/>
    <w:basedOn w:val="DefaultParagraphFont"/>
    <w:link w:val="Heading1"/>
    <w:uiPriority w:val="9"/>
    <w:rsid w:val="007F0C72"/>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7F0C7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7F0C7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7F0C72"/>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7F0C72"/>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7F0C72"/>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F0C7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F0C72"/>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F0C7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F0C7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7F0C7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7F0C7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7F0C7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F0C72"/>
    <w:rPr>
      <w:color w:val="5A5A5A" w:themeColor="text1" w:themeTint="A5"/>
      <w:spacing w:val="15"/>
    </w:rPr>
  </w:style>
  <w:style w:type="character" w:styleId="Strong">
    <w:name w:val="Strong"/>
    <w:basedOn w:val="DefaultParagraphFont"/>
    <w:uiPriority w:val="22"/>
    <w:qFormat/>
    <w:rsid w:val="007F0C72"/>
    <w:rPr>
      <w:b/>
      <w:bCs/>
      <w:color w:val="auto"/>
    </w:rPr>
  </w:style>
  <w:style w:type="character" w:styleId="Emphasis">
    <w:name w:val="Emphasis"/>
    <w:basedOn w:val="DefaultParagraphFont"/>
    <w:uiPriority w:val="20"/>
    <w:qFormat/>
    <w:rsid w:val="007F0C72"/>
    <w:rPr>
      <w:i/>
      <w:iCs/>
      <w:color w:val="auto"/>
    </w:rPr>
  </w:style>
  <w:style w:type="paragraph" w:styleId="NoSpacing">
    <w:name w:val="No Spacing"/>
    <w:uiPriority w:val="1"/>
    <w:qFormat/>
    <w:rsid w:val="007F0C72"/>
    <w:pPr>
      <w:spacing w:after="0" w:line="240" w:lineRule="auto"/>
    </w:pPr>
  </w:style>
  <w:style w:type="paragraph" w:styleId="Quote">
    <w:name w:val="Quote"/>
    <w:basedOn w:val="Normal"/>
    <w:next w:val="Normal"/>
    <w:link w:val="QuoteChar"/>
    <w:uiPriority w:val="29"/>
    <w:qFormat/>
    <w:rsid w:val="007F0C7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F0C72"/>
    <w:rPr>
      <w:i/>
      <w:iCs/>
      <w:color w:val="404040" w:themeColor="text1" w:themeTint="BF"/>
    </w:rPr>
  </w:style>
  <w:style w:type="paragraph" w:styleId="IntenseQuote">
    <w:name w:val="Intense Quote"/>
    <w:basedOn w:val="Normal"/>
    <w:next w:val="Normal"/>
    <w:link w:val="IntenseQuoteChar"/>
    <w:uiPriority w:val="30"/>
    <w:qFormat/>
    <w:rsid w:val="007F0C7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7F0C72"/>
    <w:rPr>
      <w:i/>
      <w:iCs/>
      <w:color w:val="404040" w:themeColor="text1" w:themeTint="BF"/>
    </w:rPr>
  </w:style>
  <w:style w:type="character" w:styleId="SubtleEmphasis">
    <w:name w:val="Subtle Emphasis"/>
    <w:basedOn w:val="DefaultParagraphFont"/>
    <w:uiPriority w:val="19"/>
    <w:qFormat/>
    <w:rsid w:val="007F0C72"/>
    <w:rPr>
      <w:i/>
      <w:iCs/>
      <w:color w:val="404040" w:themeColor="text1" w:themeTint="BF"/>
    </w:rPr>
  </w:style>
  <w:style w:type="character" w:styleId="IntenseEmphasis">
    <w:name w:val="Intense Emphasis"/>
    <w:basedOn w:val="DefaultParagraphFont"/>
    <w:uiPriority w:val="21"/>
    <w:qFormat/>
    <w:rsid w:val="007F0C72"/>
    <w:rPr>
      <w:b/>
      <w:bCs/>
      <w:i/>
      <w:iCs/>
      <w:color w:val="auto"/>
    </w:rPr>
  </w:style>
  <w:style w:type="character" w:styleId="SubtleReference">
    <w:name w:val="Subtle Reference"/>
    <w:basedOn w:val="DefaultParagraphFont"/>
    <w:uiPriority w:val="31"/>
    <w:qFormat/>
    <w:rsid w:val="007F0C72"/>
    <w:rPr>
      <w:smallCaps/>
      <w:color w:val="404040" w:themeColor="text1" w:themeTint="BF"/>
    </w:rPr>
  </w:style>
  <w:style w:type="character" w:styleId="IntenseReference">
    <w:name w:val="Intense Reference"/>
    <w:basedOn w:val="DefaultParagraphFont"/>
    <w:uiPriority w:val="32"/>
    <w:qFormat/>
    <w:rsid w:val="007F0C72"/>
    <w:rPr>
      <w:b/>
      <w:bCs/>
      <w:smallCaps/>
      <w:color w:val="404040" w:themeColor="text1" w:themeTint="BF"/>
      <w:spacing w:val="5"/>
    </w:rPr>
  </w:style>
  <w:style w:type="character" w:styleId="BookTitle">
    <w:name w:val="Book Title"/>
    <w:basedOn w:val="DefaultParagraphFont"/>
    <w:uiPriority w:val="33"/>
    <w:qFormat/>
    <w:rsid w:val="007F0C72"/>
    <w:rPr>
      <w:b/>
      <w:bCs/>
      <w:i/>
      <w:iCs/>
      <w:spacing w:val="5"/>
    </w:rPr>
  </w:style>
  <w:style w:type="paragraph" w:styleId="TOCHeading">
    <w:name w:val="TOC Heading"/>
    <w:basedOn w:val="Heading1"/>
    <w:next w:val="Normal"/>
    <w:uiPriority w:val="39"/>
    <w:semiHidden/>
    <w:unhideWhenUsed/>
    <w:qFormat/>
    <w:rsid w:val="007F0C72"/>
    <w:pPr>
      <w:outlineLvl w:val="9"/>
    </w:pPr>
  </w:style>
  <w:style w:type="paragraph" w:styleId="Header">
    <w:name w:val="header"/>
    <w:basedOn w:val="Normal"/>
    <w:link w:val="HeaderChar"/>
    <w:uiPriority w:val="99"/>
    <w:unhideWhenUsed/>
    <w:rsid w:val="00475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0F8"/>
  </w:style>
  <w:style w:type="paragraph" w:styleId="Footer">
    <w:name w:val="footer"/>
    <w:basedOn w:val="Normal"/>
    <w:link w:val="FooterChar"/>
    <w:uiPriority w:val="99"/>
    <w:unhideWhenUsed/>
    <w:rsid w:val="00475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F196B-5073-4890-A42E-671EAC923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Kilian</dc:creator>
  <cp:keywords/>
  <dc:description/>
  <cp:lastModifiedBy>Kate Dunn</cp:lastModifiedBy>
  <cp:revision>3</cp:revision>
  <cp:lastPrinted>2015-01-30T16:08:00Z</cp:lastPrinted>
  <dcterms:created xsi:type="dcterms:W3CDTF">2018-02-01T17:25:00Z</dcterms:created>
  <dcterms:modified xsi:type="dcterms:W3CDTF">2018-02-01T18:01:00Z</dcterms:modified>
</cp:coreProperties>
</file>